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50A" w:rsidRPr="00F9650A" w:rsidRDefault="00180307" w:rsidP="00F9650A">
      <w:pPr>
        <w:jc w:val="center"/>
        <w:rPr>
          <w:rFonts w:cs="Arial"/>
          <w:b/>
          <w:sz w:val="32"/>
          <w:szCs w:val="32"/>
        </w:rPr>
      </w:pPr>
      <w:bookmarkStart w:id="0" w:name="_GoBack"/>
      <w:bookmarkEnd w:id="0"/>
      <w:r w:rsidRPr="005222FF">
        <w:rPr>
          <w:rFonts w:cs="Arial"/>
          <w:b/>
          <w:sz w:val="32"/>
          <w:szCs w:val="32"/>
        </w:rPr>
        <w:t>Položková</w:t>
      </w:r>
      <w:r w:rsidRPr="003C27D8">
        <w:rPr>
          <w:rFonts w:cs="Arial"/>
          <w:b/>
          <w:sz w:val="32"/>
          <w:szCs w:val="32"/>
        </w:rPr>
        <w:t xml:space="preserve"> specifikace vozidla</w:t>
      </w:r>
      <w:r w:rsidR="003B686D" w:rsidRPr="003C27D8">
        <w:rPr>
          <w:rFonts w:cs="Arial"/>
          <w:b/>
          <w:sz w:val="32"/>
          <w:szCs w:val="32"/>
        </w:rPr>
        <w:t xml:space="preserve"> </w:t>
      </w:r>
      <w:r w:rsidR="004F7929" w:rsidRPr="003C27D8">
        <w:rPr>
          <w:rFonts w:cs="Arial"/>
          <w:b/>
          <w:sz w:val="32"/>
          <w:szCs w:val="32"/>
        </w:rPr>
        <w:t xml:space="preserve">(podvozku v 1. stupni výroby) </w:t>
      </w:r>
      <w:r w:rsidR="004A0E62" w:rsidRPr="003C27D8">
        <w:rPr>
          <w:rFonts w:cs="Arial"/>
          <w:b/>
          <w:sz w:val="32"/>
          <w:szCs w:val="32"/>
        </w:rPr>
        <w:t>a zá</w:t>
      </w:r>
      <w:r w:rsidR="003B686D" w:rsidRPr="003C27D8">
        <w:rPr>
          <w:rFonts w:cs="Arial"/>
          <w:b/>
          <w:sz w:val="32"/>
          <w:szCs w:val="32"/>
        </w:rPr>
        <w:t xml:space="preserve">stavby vozidla </w:t>
      </w:r>
      <w:r w:rsidR="00F9650A" w:rsidRPr="00F9650A">
        <w:rPr>
          <w:rFonts w:cs="Arial"/>
          <w:b/>
          <w:sz w:val="32"/>
          <w:szCs w:val="32"/>
        </w:rPr>
        <w:t>Inspekce provozu ZZS</w:t>
      </w:r>
      <w:r w:rsidR="00F9650A">
        <w:rPr>
          <w:rFonts w:cs="Arial"/>
          <w:b/>
          <w:sz w:val="32"/>
          <w:szCs w:val="32"/>
        </w:rPr>
        <w:t xml:space="preserve"> </w:t>
      </w:r>
      <w:r w:rsidR="00F9650A" w:rsidRPr="00F9650A">
        <w:rPr>
          <w:rFonts w:cs="Arial"/>
          <w:b/>
          <w:sz w:val="32"/>
          <w:szCs w:val="32"/>
        </w:rPr>
        <w:t>PK (posilového vozidla rychlé lékařské pomoci v setkávacím systému)</w:t>
      </w:r>
    </w:p>
    <w:p w:rsidR="0056477B" w:rsidRPr="003C27D8" w:rsidRDefault="00E90260" w:rsidP="00BA038A">
      <w:pPr>
        <w:jc w:val="center"/>
        <w:rPr>
          <w:rFonts w:cs="Arial"/>
          <w:b/>
        </w:rPr>
      </w:pPr>
      <w:r w:rsidRPr="003C27D8">
        <w:rPr>
          <w:rFonts w:cs="Arial"/>
          <w:b/>
          <w:sz w:val="24"/>
          <w:szCs w:val="24"/>
        </w:rPr>
        <w:t>V</w:t>
      </w:r>
      <w:r w:rsidR="004F7929" w:rsidRPr="003C27D8">
        <w:rPr>
          <w:rFonts w:cs="Arial"/>
          <w:b/>
          <w:sz w:val="24"/>
          <w:szCs w:val="24"/>
        </w:rPr>
        <w:t>ozidlo musí</w:t>
      </w:r>
      <w:r w:rsidR="005163BC" w:rsidRPr="003C27D8">
        <w:rPr>
          <w:rFonts w:cs="Arial"/>
          <w:b/>
          <w:sz w:val="24"/>
          <w:szCs w:val="24"/>
        </w:rPr>
        <w:t xml:space="preserve"> </w:t>
      </w:r>
      <w:r w:rsidR="004F7929" w:rsidRPr="003C27D8">
        <w:rPr>
          <w:rFonts w:cs="Arial"/>
          <w:b/>
          <w:sz w:val="24"/>
          <w:szCs w:val="24"/>
        </w:rPr>
        <w:t>splňovat</w:t>
      </w:r>
      <w:r w:rsidR="005163BC" w:rsidRPr="003C27D8">
        <w:rPr>
          <w:rFonts w:cs="Arial"/>
          <w:b/>
          <w:sz w:val="24"/>
          <w:szCs w:val="24"/>
        </w:rPr>
        <w:t xml:space="preserve"> </w:t>
      </w:r>
      <w:r w:rsidR="004F7929" w:rsidRPr="003C27D8">
        <w:rPr>
          <w:rFonts w:cs="Arial"/>
          <w:b/>
          <w:sz w:val="24"/>
          <w:szCs w:val="24"/>
        </w:rPr>
        <w:t>požadavky</w:t>
      </w:r>
      <w:r w:rsidR="005163BC" w:rsidRPr="003C27D8">
        <w:rPr>
          <w:rFonts w:cs="Arial"/>
          <w:b/>
          <w:sz w:val="24"/>
          <w:szCs w:val="24"/>
        </w:rPr>
        <w:t xml:space="preserve"> </w:t>
      </w:r>
      <w:r w:rsidR="004F7929" w:rsidRPr="003C27D8">
        <w:rPr>
          <w:rFonts w:cs="Arial"/>
          <w:b/>
          <w:sz w:val="24"/>
          <w:szCs w:val="24"/>
        </w:rPr>
        <w:t>vyhlášky</w:t>
      </w:r>
      <w:r w:rsidR="005163BC" w:rsidRPr="003C27D8">
        <w:rPr>
          <w:rFonts w:cs="Arial"/>
          <w:b/>
          <w:sz w:val="24"/>
          <w:szCs w:val="24"/>
        </w:rPr>
        <w:t xml:space="preserve"> č. 296/2012 Sb</w:t>
      </w:r>
      <w:r w:rsidR="00AF1E93">
        <w:rPr>
          <w:rFonts w:cs="Arial"/>
          <w:b/>
          <w:sz w:val="24"/>
          <w:szCs w:val="24"/>
        </w:rPr>
        <w:t xml:space="preserve">. </w:t>
      </w:r>
      <w:r w:rsidR="00AF1E93" w:rsidRPr="00AF1E93">
        <w:rPr>
          <w:rFonts w:cs="Arial"/>
          <w:b/>
          <w:sz w:val="24"/>
          <w:szCs w:val="24"/>
        </w:rPr>
        <w:t>ve znění vyhlášky č. 110/2025 Sb</w:t>
      </w:r>
      <w:r w:rsidR="005163BC" w:rsidRPr="003C27D8">
        <w:rPr>
          <w:rFonts w:cs="Arial"/>
          <w:b/>
        </w:rPr>
        <w:t>.</w:t>
      </w:r>
    </w:p>
    <w:p w:rsidR="00F346A0" w:rsidRDefault="00F346A0" w:rsidP="00530770">
      <w:pPr>
        <w:pStyle w:val="Nadpis1"/>
      </w:pPr>
    </w:p>
    <w:p w:rsidR="0056477B" w:rsidRPr="003C27D8" w:rsidRDefault="0056477B" w:rsidP="00530770">
      <w:pPr>
        <w:pStyle w:val="Nadpis1"/>
      </w:pPr>
      <w:r w:rsidRPr="003C27D8">
        <w:t>Specifikace vozidla</w:t>
      </w:r>
      <w:r w:rsidR="00BA038A" w:rsidRPr="003C27D8">
        <w:t xml:space="preserve"> (podvozku)</w:t>
      </w:r>
      <w:r w:rsidR="000D3DE5" w:rsidRPr="003C27D8">
        <w:t xml:space="preserve"> v prvním stupni výroby</w:t>
      </w:r>
    </w:p>
    <w:p w:rsidR="0056477B" w:rsidRPr="003C27D8" w:rsidRDefault="00B971D2" w:rsidP="004F7929">
      <w:pPr>
        <w:jc w:val="both"/>
        <w:rPr>
          <w:rFonts w:cs="Arial"/>
          <w:b/>
        </w:rPr>
      </w:pPr>
      <w:r w:rsidRPr="003C27D8">
        <w:rPr>
          <w:rFonts w:cs="Arial"/>
          <w:b/>
        </w:rPr>
        <w:t xml:space="preserve">Veškeré </w:t>
      </w:r>
      <w:r w:rsidR="00BA038A" w:rsidRPr="003C27D8">
        <w:rPr>
          <w:rFonts w:cs="Arial"/>
          <w:b/>
        </w:rPr>
        <w:t>technické</w:t>
      </w:r>
      <w:r w:rsidRPr="003C27D8">
        <w:rPr>
          <w:rFonts w:cs="Arial"/>
          <w:b/>
        </w:rPr>
        <w:t xml:space="preserve"> parametry </w:t>
      </w:r>
      <w:r w:rsidR="00857757" w:rsidRPr="003C27D8">
        <w:rPr>
          <w:rFonts w:cs="Arial"/>
          <w:b/>
        </w:rPr>
        <w:t xml:space="preserve">dodaného </w:t>
      </w:r>
      <w:r w:rsidRPr="003C27D8">
        <w:rPr>
          <w:rFonts w:cs="Arial"/>
          <w:b/>
        </w:rPr>
        <w:t>podvozku (vozidla) musí být</w:t>
      </w:r>
      <w:r w:rsidR="00857757" w:rsidRPr="003C27D8">
        <w:rPr>
          <w:rFonts w:cs="Arial"/>
          <w:b/>
        </w:rPr>
        <w:t xml:space="preserve"> původní</w:t>
      </w:r>
      <w:r w:rsidR="00BA038A" w:rsidRPr="003C27D8">
        <w:rPr>
          <w:rFonts w:cs="Arial"/>
          <w:b/>
        </w:rPr>
        <w:t xml:space="preserve">, </w:t>
      </w:r>
      <w:r w:rsidR="00857757" w:rsidRPr="003C27D8">
        <w:rPr>
          <w:rFonts w:cs="Arial"/>
          <w:b/>
        </w:rPr>
        <w:t>stanovené</w:t>
      </w:r>
      <w:r w:rsidR="00BA038A" w:rsidRPr="003C27D8">
        <w:rPr>
          <w:rFonts w:cs="Arial"/>
          <w:b/>
        </w:rPr>
        <w:t xml:space="preserve"> a dodané</w:t>
      </w:r>
      <w:r w:rsidR="00857757" w:rsidRPr="003C27D8">
        <w:rPr>
          <w:rFonts w:cs="Arial"/>
          <w:b/>
        </w:rPr>
        <w:t xml:space="preserve"> výrobcem vozidla</w:t>
      </w:r>
      <w:r w:rsidR="005C4431" w:rsidRPr="003C27D8">
        <w:rPr>
          <w:rFonts w:cs="Arial"/>
          <w:b/>
        </w:rPr>
        <w:t xml:space="preserve"> v prvním stupni výroby</w:t>
      </w:r>
      <w:r w:rsidR="00857757" w:rsidRPr="003C27D8">
        <w:rPr>
          <w:rFonts w:cs="Arial"/>
          <w:b/>
        </w:rPr>
        <w:t>. Zadavatel ne</w:t>
      </w:r>
      <w:r w:rsidR="00BA038A" w:rsidRPr="003C27D8">
        <w:rPr>
          <w:rFonts w:cs="Arial"/>
          <w:b/>
        </w:rPr>
        <w:t xml:space="preserve">připouští dosažení technických </w:t>
      </w:r>
      <w:r w:rsidR="00857757" w:rsidRPr="003C27D8">
        <w:rPr>
          <w:rFonts w:cs="Arial"/>
          <w:b/>
        </w:rPr>
        <w:t>parame</w:t>
      </w:r>
      <w:r w:rsidR="00294CF4" w:rsidRPr="003C27D8">
        <w:rPr>
          <w:rFonts w:cs="Arial"/>
          <w:b/>
        </w:rPr>
        <w:t>trů vozidla (např. výkon, krouticí</w:t>
      </w:r>
      <w:r w:rsidR="00857757" w:rsidRPr="003C27D8">
        <w:rPr>
          <w:rFonts w:cs="Arial"/>
          <w:b/>
        </w:rPr>
        <w:t xml:space="preserve"> moment, </w:t>
      </w:r>
      <w:r w:rsidR="00294CF4" w:rsidRPr="003C27D8">
        <w:rPr>
          <w:rFonts w:cs="Arial"/>
          <w:b/>
        </w:rPr>
        <w:t xml:space="preserve">exhalační hodnoty, </w:t>
      </w:r>
      <w:r w:rsidR="00BA038A" w:rsidRPr="003C27D8">
        <w:rPr>
          <w:rFonts w:cs="Arial"/>
          <w:b/>
        </w:rPr>
        <w:t xml:space="preserve">světlá výška) </w:t>
      </w:r>
      <w:r w:rsidR="00857757" w:rsidRPr="003C27D8">
        <w:rPr>
          <w:rFonts w:cs="Arial"/>
          <w:b/>
        </w:rPr>
        <w:t>dodatečnou úpravou</w:t>
      </w:r>
      <w:r w:rsidRPr="003C27D8">
        <w:rPr>
          <w:rFonts w:cs="Arial"/>
          <w:b/>
        </w:rPr>
        <w:t xml:space="preserve"> </w:t>
      </w:r>
      <w:r w:rsidR="00BA038A" w:rsidRPr="003C27D8">
        <w:rPr>
          <w:rFonts w:cs="Arial"/>
          <w:b/>
        </w:rPr>
        <w:t>původního vozidla</w:t>
      </w:r>
      <w:r w:rsidR="00070FE2" w:rsidRPr="003C27D8">
        <w:rPr>
          <w:rFonts w:cs="Arial"/>
          <w:b/>
        </w:rPr>
        <w:t xml:space="preserve"> v 1. stupni výroby</w:t>
      </w:r>
      <w:r w:rsidR="00BA038A" w:rsidRPr="003C27D8">
        <w:rPr>
          <w:rFonts w:cs="Arial"/>
          <w:b/>
        </w:rPr>
        <w:t>.</w:t>
      </w:r>
    </w:p>
    <w:p w:rsidR="003C27D8" w:rsidRPr="003C27D8" w:rsidRDefault="003C27D8" w:rsidP="003C27D8">
      <w:pPr>
        <w:widowControl w:val="0"/>
        <w:suppressAutoHyphens/>
        <w:spacing w:after="120" w:line="240" w:lineRule="auto"/>
        <w:ind w:right="-2"/>
        <w:rPr>
          <w:rFonts w:eastAsia="Times New Roman" w:cs="Times New Roman"/>
          <w:bCs/>
          <w:sz w:val="21"/>
          <w:szCs w:val="21"/>
          <w:lang w:eastAsia="cs-CZ" w:bidi="hi-IN"/>
        </w:rPr>
      </w:pPr>
      <w:r w:rsidRPr="003C27D8">
        <w:rPr>
          <w:rFonts w:eastAsia="Times New Roman" w:cs="Times New Roman"/>
          <w:sz w:val="21"/>
          <w:szCs w:val="21"/>
          <w:lang w:eastAsia="hi-IN" w:bidi="hi-IN"/>
        </w:rPr>
        <w:t>Dodavatel</w:t>
      </w:r>
      <w:r w:rsidRPr="003C27D8">
        <w:rPr>
          <w:rFonts w:eastAsia="Times New Roman" w:cs="Times New Roman"/>
          <w:sz w:val="21"/>
          <w:szCs w:val="21"/>
          <w:u w:val="single"/>
          <w:lang w:eastAsia="hi-IN" w:bidi="hi-IN"/>
        </w:rPr>
        <w:t xml:space="preserve"> je povinen v tabulce vyplnit požadované údaje označené červeným textem „</w:t>
      </w:r>
      <w:r w:rsidRPr="003C27D8">
        <w:rPr>
          <w:rFonts w:eastAsia="Times New Roman" w:cs="Times New Roman"/>
          <w:color w:val="C00000"/>
          <w:sz w:val="21"/>
          <w:szCs w:val="21"/>
          <w:u w:val="single"/>
          <w:lang w:eastAsia="hi-IN" w:bidi="hi-IN"/>
        </w:rPr>
        <w:t>Doplní dodavatel</w:t>
      </w:r>
      <w:r w:rsidRPr="003C27D8">
        <w:rPr>
          <w:rFonts w:eastAsia="Times New Roman" w:cs="Times New Roman"/>
          <w:sz w:val="21"/>
          <w:szCs w:val="21"/>
          <w:u w:val="single"/>
          <w:lang w:eastAsia="hi-IN" w:bidi="hi-IN"/>
        </w:rPr>
        <w:t>“</w:t>
      </w:r>
      <w:r w:rsidRPr="003C27D8">
        <w:rPr>
          <w:rFonts w:eastAsia="Times New Roman" w:cs="Times New Roman"/>
          <w:sz w:val="21"/>
          <w:szCs w:val="21"/>
          <w:lang w:eastAsia="hi-IN" w:bidi="hi-IN"/>
        </w:rPr>
        <w:t>, resp. doplní u každé položky, kterou splňuje slovo „</w:t>
      </w:r>
      <w:r w:rsidRPr="003C27D8">
        <w:rPr>
          <w:rFonts w:eastAsia="Times New Roman" w:cs="Times New Roman"/>
          <w:sz w:val="21"/>
          <w:szCs w:val="21"/>
          <w:u w:val="single"/>
          <w:lang w:eastAsia="hi-IN" w:bidi="hi-IN"/>
        </w:rPr>
        <w:t>ANO</w:t>
      </w:r>
      <w:r w:rsidRPr="003C27D8">
        <w:rPr>
          <w:rFonts w:eastAsia="Times New Roman" w:cs="Times New Roman"/>
          <w:sz w:val="21"/>
          <w:szCs w:val="21"/>
          <w:lang w:eastAsia="hi-IN" w:bidi="hi-IN"/>
        </w:rPr>
        <w:t>“ či nesplňuje slovo „</w:t>
      </w:r>
      <w:r w:rsidRPr="003C27D8">
        <w:rPr>
          <w:rFonts w:eastAsia="Times New Roman" w:cs="Times New Roman"/>
          <w:sz w:val="21"/>
          <w:szCs w:val="21"/>
          <w:u w:val="single"/>
          <w:lang w:eastAsia="hi-IN" w:bidi="hi-IN"/>
        </w:rPr>
        <w:t>NE</w:t>
      </w:r>
      <w:r w:rsidRPr="003C27D8">
        <w:rPr>
          <w:rFonts w:eastAsia="Times New Roman" w:cs="Times New Roman"/>
          <w:sz w:val="21"/>
          <w:szCs w:val="21"/>
          <w:lang w:eastAsia="hi-IN" w:bidi="hi-IN"/>
        </w:rPr>
        <w:t xml:space="preserve">“ nebo uvede </w:t>
      </w:r>
      <w:r w:rsidRPr="003C27D8">
        <w:rPr>
          <w:rFonts w:eastAsia="Times New Roman" w:cs="Times New Roman"/>
          <w:sz w:val="21"/>
          <w:szCs w:val="21"/>
          <w:u w:val="single"/>
          <w:lang w:eastAsia="hi-IN" w:bidi="hi-IN"/>
        </w:rPr>
        <w:t>konkrétní nabízenou hodnotu parametru.</w:t>
      </w:r>
    </w:p>
    <w:tbl>
      <w:tblPr>
        <w:tblStyle w:val="Mkatabulky"/>
        <w:tblW w:w="10348" w:type="dxa"/>
        <w:tblInd w:w="108" w:type="dxa"/>
        <w:tblLayout w:type="fixed"/>
        <w:tblLook w:val="05A0" w:firstRow="1" w:lastRow="0" w:firstColumn="1" w:lastColumn="1" w:noHBand="0" w:noVBand="1"/>
      </w:tblPr>
      <w:tblGrid>
        <w:gridCol w:w="5245"/>
        <w:gridCol w:w="5103"/>
      </w:tblGrid>
      <w:tr w:rsidR="003C27D8" w:rsidRPr="003C27D8" w:rsidTr="003C27D8">
        <w:trPr>
          <w:trHeight w:val="489"/>
        </w:trPr>
        <w:tc>
          <w:tcPr>
            <w:tcW w:w="5245" w:type="dxa"/>
            <w:shd w:val="clear" w:color="auto" w:fill="auto"/>
            <w:vAlign w:val="center"/>
          </w:tcPr>
          <w:p w:rsidR="003C27D8" w:rsidRPr="003C27D8" w:rsidRDefault="003C27D8" w:rsidP="005A1506">
            <w:pPr>
              <w:jc w:val="center"/>
              <w:rPr>
                <w:rFonts w:cs="Arial"/>
                <w:b/>
                <w:bCs/>
                <w:sz w:val="20"/>
                <w:lang w:eastAsia="cs-CZ"/>
              </w:rPr>
            </w:pPr>
            <w:r w:rsidRPr="003C27D8">
              <w:rPr>
                <w:rFonts w:cs="Arial"/>
                <w:b/>
                <w:bCs/>
                <w:sz w:val="20"/>
                <w:lang w:eastAsia="cs-CZ"/>
              </w:rPr>
              <w:t>Položka</w:t>
            </w:r>
          </w:p>
        </w:tc>
        <w:tc>
          <w:tcPr>
            <w:tcW w:w="5103" w:type="dxa"/>
            <w:tcBorders>
              <w:top w:val="single" w:sz="4" w:space="0" w:color="auto"/>
            </w:tcBorders>
            <w:shd w:val="clear" w:color="auto" w:fill="auto"/>
            <w:vAlign w:val="center"/>
          </w:tcPr>
          <w:p w:rsidR="003C27D8" w:rsidRPr="003C27D8" w:rsidRDefault="003C27D8" w:rsidP="005A1506">
            <w:pPr>
              <w:jc w:val="center"/>
              <w:rPr>
                <w:rFonts w:cs="Arial"/>
                <w:b/>
                <w:bCs/>
                <w:sz w:val="20"/>
                <w:lang w:eastAsia="cs-CZ"/>
              </w:rPr>
            </w:pPr>
            <w:r w:rsidRPr="003C27D8">
              <w:rPr>
                <w:rFonts w:cs="Arial"/>
                <w:b/>
                <w:bCs/>
                <w:sz w:val="20"/>
                <w:lang w:eastAsia="cs-CZ"/>
              </w:rPr>
              <w:t>Nabízené vozidlo</w:t>
            </w:r>
          </w:p>
          <w:p w:rsidR="003C27D8" w:rsidRPr="003C27D8" w:rsidRDefault="003C27D8" w:rsidP="005A1506">
            <w:pPr>
              <w:jc w:val="center"/>
              <w:rPr>
                <w:rFonts w:cs="Arial"/>
                <w:b/>
                <w:bCs/>
                <w:sz w:val="20"/>
                <w:lang w:eastAsia="cs-CZ"/>
              </w:rPr>
            </w:pPr>
            <w:r w:rsidRPr="003C27D8">
              <w:rPr>
                <w:rFonts w:cs="Arial"/>
                <w:b/>
                <w:bCs/>
                <w:color w:val="C00000"/>
                <w:sz w:val="20"/>
                <w:lang w:eastAsia="cs-CZ"/>
              </w:rPr>
              <w:t>Doplní dodavatel</w:t>
            </w:r>
          </w:p>
        </w:tc>
      </w:tr>
      <w:tr w:rsidR="007A0041" w:rsidRPr="003C27D8" w:rsidTr="00367518">
        <w:trPr>
          <w:trHeight w:val="344"/>
        </w:trPr>
        <w:tc>
          <w:tcPr>
            <w:tcW w:w="5245" w:type="dxa"/>
            <w:shd w:val="clear" w:color="auto" w:fill="auto"/>
            <w:vAlign w:val="center"/>
          </w:tcPr>
          <w:p w:rsidR="007A0041" w:rsidRPr="003C27D8" w:rsidRDefault="007A0041" w:rsidP="00530770">
            <w:pPr>
              <w:rPr>
                <w:rFonts w:cs="Arial"/>
                <w:sz w:val="20"/>
                <w:lang w:eastAsia="ar-SA"/>
              </w:rPr>
            </w:pPr>
            <w:r>
              <w:rPr>
                <w:rFonts w:cs="Arial"/>
                <w:sz w:val="20"/>
                <w:lang w:eastAsia="ar-SA"/>
              </w:rPr>
              <w:t>T</w:t>
            </w:r>
            <w:r w:rsidRPr="003C27D8">
              <w:rPr>
                <w:rFonts w:cs="Arial"/>
                <w:sz w:val="20"/>
                <w:lang w:eastAsia="ar-SA"/>
              </w:rPr>
              <w:t>ovární značka vozidla</w:t>
            </w:r>
          </w:p>
        </w:tc>
        <w:tc>
          <w:tcPr>
            <w:tcW w:w="5103" w:type="dxa"/>
            <w:tcBorders>
              <w:top w:val="single" w:sz="4" w:space="0" w:color="auto"/>
            </w:tcBorders>
            <w:shd w:val="clear" w:color="auto" w:fill="FFFFCC"/>
            <w:vAlign w:val="center"/>
          </w:tcPr>
          <w:p w:rsidR="007A0041" w:rsidRPr="003C27D8" w:rsidRDefault="007A0041" w:rsidP="005A1506">
            <w:pPr>
              <w:rPr>
                <w:rFonts w:cs="Arial"/>
                <w:sz w:val="20"/>
                <w:lang w:eastAsia="ar-SA"/>
              </w:rPr>
            </w:pPr>
          </w:p>
        </w:tc>
      </w:tr>
      <w:tr w:rsidR="007A0041" w:rsidRPr="003C27D8" w:rsidTr="006436FC">
        <w:trPr>
          <w:trHeight w:val="391"/>
        </w:trPr>
        <w:tc>
          <w:tcPr>
            <w:tcW w:w="5245" w:type="dxa"/>
            <w:shd w:val="clear" w:color="auto" w:fill="auto"/>
            <w:vAlign w:val="center"/>
          </w:tcPr>
          <w:p w:rsidR="007A0041" w:rsidRPr="003C27D8" w:rsidRDefault="007A0041" w:rsidP="005A1506">
            <w:pPr>
              <w:rPr>
                <w:rFonts w:cs="Arial"/>
                <w:sz w:val="20"/>
                <w:lang w:eastAsia="ar-SA"/>
              </w:rPr>
            </w:pPr>
            <w:r>
              <w:rPr>
                <w:rFonts w:cs="Arial"/>
                <w:sz w:val="20"/>
                <w:lang w:eastAsia="ar-SA"/>
              </w:rPr>
              <w:t>T</w:t>
            </w:r>
            <w:r w:rsidRPr="003C27D8">
              <w:rPr>
                <w:rFonts w:cs="Arial"/>
                <w:sz w:val="20"/>
                <w:lang w:eastAsia="ar-SA"/>
              </w:rPr>
              <w:t>yp vozidla</w:t>
            </w:r>
          </w:p>
        </w:tc>
        <w:tc>
          <w:tcPr>
            <w:tcW w:w="5103" w:type="dxa"/>
            <w:shd w:val="clear" w:color="auto" w:fill="FFFFCC"/>
            <w:vAlign w:val="center"/>
          </w:tcPr>
          <w:p w:rsidR="007A0041" w:rsidRPr="003C27D8" w:rsidRDefault="007A0041" w:rsidP="005A1506">
            <w:pPr>
              <w:rPr>
                <w:rFonts w:cs="Arial"/>
                <w:sz w:val="20"/>
                <w:lang w:eastAsia="ar-SA"/>
              </w:rPr>
            </w:pPr>
          </w:p>
        </w:tc>
      </w:tr>
    </w:tbl>
    <w:p w:rsidR="003C27D8" w:rsidRPr="003C27D8" w:rsidRDefault="003C27D8" w:rsidP="004F7929">
      <w:pPr>
        <w:jc w:val="both"/>
        <w:rPr>
          <w:rFonts w:cs="Arial"/>
          <w:b/>
        </w:rPr>
      </w:pPr>
    </w:p>
    <w:tbl>
      <w:tblPr>
        <w:tblStyle w:val="Mkatabulky"/>
        <w:tblW w:w="10312" w:type="dxa"/>
        <w:tblInd w:w="108" w:type="dxa"/>
        <w:tblLayout w:type="fixed"/>
        <w:tblLook w:val="04A0" w:firstRow="1" w:lastRow="0" w:firstColumn="1" w:lastColumn="0" w:noHBand="0" w:noVBand="1"/>
      </w:tblPr>
      <w:tblGrid>
        <w:gridCol w:w="7088"/>
        <w:gridCol w:w="3224"/>
      </w:tblGrid>
      <w:tr w:rsidR="003C27D8" w:rsidRPr="00530770" w:rsidTr="003C27D8">
        <w:trPr>
          <w:trHeight w:val="489"/>
        </w:trPr>
        <w:tc>
          <w:tcPr>
            <w:tcW w:w="7088" w:type="dxa"/>
          </w:tcPr>
          <w:p w:rsidR="003C27D8" w:rsidRPr="00530770" w:rsidRDefault="003C27D8" w:rsidP="005A1506">
            <w:pPr>
              <w:jc w:val="center"/>
              <w:rPr>
                <w:rFonts w:cs="Arial"/>
                <w:b/>
                <w:bCs/>
                <w:sz w:val="20"/>
                <w:szCs w:val="20"/>
                <w:lang w:eastAsia="cs-CZ"/>
              </w:rPr>
            </w:pPr>
            <w:r w:rsidRPr="00530770">
              <w:rPr>
                <w:rFonts w:cs="Arial"/>
                <w:b/>
                <w:bCs/>
                <w:sz w:val="20"/>
                <w:szCs w:val="20"/>
                <w:lang w:eastAsia="cs-CZ"/>
              </w:rPr>
              <w:t>Požadované parametry</w:t>
            </w:r>
          </w:p>
        </w:tc>
        <w:tc>
          <w:tcPr>
            <w:tcW w:w="3224" w:type="dxa"/>
          </w:tcPr>
          <w:p w:rsidR="003C27D8" w:rsidRPr="00530770" w:rsidRDefault="003C27D8" w:rsidP="005A1506">
            <w:pPr>
              <w:jc w:val="center"/>
              <w:rPr>
                <w:rFonts w:cs="Arial"/>
                <w:b/>
                <w:bCs/>
                <w:sz w:val="20"/>
                <w:szCs w:val="20"/>
                <w:lang w:eastAsia="cs-CZ"/>
              </w:rPr>
            </w:pPr>
            <w:r w:rsidRPr="00530770">
              <w:rPr>
                <w:rFonts w:cs="Arial"/>
                <w:b/>
                <w:bCs/>
                <w:sz w:val="20"/>
                <w:szCs w:val="20"/>
                <w:lang w:eastAsia="cs-CZ"/>
              </w:rPr>
              <w:t>Parametry nabízené dodavatelem</w:t>
            </w:r>
          </w:p>
          <w:p w:rsidR="003C27D8" w:rsidRPr="00530770" w:rsidRDefault="003C27D8" w:rsidP="005A1506">
            <w:pPr>
              <w:jc w:val="center"/>
              <w:rPr>
                <w:rFonts w:cs="Arial"/>
                <w:b/>
                <w:bCs/>
                <w:sz w:val="20"/>
                <w:szCs w:val="20"/>
                <w:lang w:eastAsia="cs-CZ"/>
              </w:rPr>
            </w:pPr>
            <w:r w:rsidRPr="00530770">
              <w:rPr>
                <w:rFonts w:cs="Arial"/>
                <w:b/>
                <w:bCs/>
                <w:color w:val="C00000"/>
                <w:sz w:val="20"/>
                <w:szCs w:val="20"/>
                <w:lang w:eastAsia="cs-CZ"/>
              </w:rPr>
              <w:t>Doplní dodavatel</w:t>
            </w:r>
          </w:p>
        </w:tc>
      </w:tr>
      <w:tr w:rsidR="003C27D8" w:rsidRPr="00530770" w:rsidTr="003C27D8">
        <w:tc>
          <w:tcPr>
            <w:tcW w:w="7088" w:type="dxa"/>
          </w:tcPr>
          <w:p w:rsidR="003C27D8" w:rsidRPr="00530770" w:rsidRDefault="003C27D8" w:rsidP="002E4A09">
            <w:pPr>
              <w:pStyle w:val="Odstavecseseznamem"/>
              <w:numPr>
                <w:ilvl w:val="0"/>
                <w:numId w:val="4"/>
              </w:numPr>
              <w:ind w:left="459" w:hanging="383"/>
              <w:rPr>
                <w:rFonts w:cs="Arial"/>
                <w:sz w:val="20"/>
                <w:szCs w:val="20"/>
              </w:rPr>
            </w:pPr>
            <w:r w:rsidRPr="00530770">
              <w:rPr>
                <w:rFonts w:cs="Arial"/>
                <w:sz w:val="20"/>
                <w:szCs w:val="20"/>
              </w:rPr>
              <w:t xml:space="preserve">Nové vozidlo </w:t>
            </w:r>
            <w:r w:rsidR="00E67184">
              <w:rPr>
                <w:rFonts w:cs="Arial"/>
                <w:sz w:val="20"/>
                <w:szCs w:val="20"/>
              </w:rPr>
              <w:t xml:space="preserve">rok výroby </w:t>
            </w:r>
            <w:r w:rsidR="00083FAF">
              <w:rPr>
                <w:rFonts w:cs="Arial"/>
                <w:sz w:val="20"/>
                <w:szCs w:val="20"/>
              </w:rPr>
              <w:t xml:space="preserve">min. </w:t>
            </w:r>
            <w:r w:rsidR="00E67184">
              <w:rPr>
                <w:rFonts w:cs="Arial"/>
                <w:sz w:val="20"/>
                <w:szCs w:val="20"/>
              </w:rPr>
              <w:t>202</w:t>
            </w:r>
            <w:r w:rsidR="00A74C32">
              <w:rPr>
                <w:rFonts w:cs="Arial"/>
                <w:sz w:val="20"/>
                <w:szCs w:val="20"/>
              </w:rPr>
              <w:t>5</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Najeto max. 300 km.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Motor vznětový přeplňovaný minimálně čtyřválcový.</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FA15F7" w:rsidP="000B1A1C">
            <w:pPr>
              <w:pStyle w:val="Odstavecseseznamem"/>
              <w:numPr>
                <w:ilvl w:val="0"/>
                <w:numId w:val="4"/>
              </w:numPr>
              <w:ind w:left="459" w:hanging="383"/>
              <w:rPr>
                <w:rFonts w:cs="Arial"/>
                <w:sz w:val="20"/>
                <w:szCs w:val="20"/>
              </w:rPr>
            </w:pPr>
            <w:r>
              <w:rPr>
                <w:rFonts w:cs="Arial"/>
                <w:sz w:val="20"/>
                <w:szCs w:val="20"/>
              </w:rPr>
              <w:t>Výkon motoru min. 14</w:t>
            </w:r>
            <w:r w:rsidR="000B1A1C">
              <w:rPr>
                <w:rFonts w:cs="Arial"/>
                <w:sz w:val="20"/>
                <w:szCs w:val="20"/>
              </w:rPr>
              <w:t>2</w:t>
            </w:r>
            <w:r w:rsidR="003C27D8" w:rsidRPr="00530770">
              <w:rPr>
                <w:rFonts w:cs="Arial"/>
                <w:sz w:val="20"/>
                <w:szCs w:val="20"/>
              </w:rPr>
              <w:t xml:space="preserve"> kW, maximální krouticí moment min. 400 </w:t>
            </w:r>
            <w:proofErr w:type="spellStart"/>
            <w:r w:rsidR="003C27D8" w:rsidRPr="00530770">
              <w:rPr>
                <w:rFonts w:cs="Arial"/>
                <w:sz w:val="20"/>
                <w:szCs w:val="20"/>
              </w:rPr>
              <w:t>Nm</w:t>
            </w:r>
            <w:proofErr w:type="spellEnd"/>
            <w:r w:rsidR="003C27D8"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Zdvihový objem motoru min. 1968 ccm.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4139DD" w:rsidP="000B1A1C">
            <w:pPr>
              <w:pStyle w:val="Odstavecseseznamem"/>
              <w:numPr>
                <w:ilvl w:val="0"/>
                <w:numId w:val="4"/>
              </w:numPr>
              <w:ind w:left="459" w:hanging="383"/>
              <w:rPr>
                <w:rFonts w:cs="Arial"/>
                <w:sz w:val="20"/>
                <w:szCs w:val="20"/>
              </w:rPr>
            </w:pPr>
            <w:r>
              <w:rPr>
                <w:rFonts w:cs="Arial"/>
                <w:sz w:val="20"/>
                <w:szCs w:val="20"/>
              </w:rPr>
              <w:t>Celková hmotnost max</w:t>
            </w:r>
            <w:r w:rsidRPr="00E67184">
              <w:rPr>
                <w:rFonts w:cs="Arial"/>
                <w:sz w:val="20"/>
                <w:szCs w:val="20"/>
              </w:rPr>
              <w:t>. 2</w:t>
            </w:r>
            <w:r w:rsidR="0037419B">
              <w:rPr>
                <w:rFonts w:cs="Arial"/>
                <w:sz w:val="20"/>
                <w:szCs w:val="20"/>
              </w:rPr>
              <w:t>4</w:t>
            </w:r>
            <w:r w:rsidR="00E67184" w:rsidRPr="00E67184">
              <w:rPr>
                <w:rFonts w:cs="Arial"/>
                <w:sz w:val="20"/>
                <w:szCs w:val="20"/>
              </w:rPr>
              <w:t>1</w:t>
            </w:r>
            <w:r w:rsidR="00584EB3" w:rsidRPr="00E67184">
              <w:rPr>
                <w:rFonts w:cs="Arial"/>
                <w:sz w:val="20"/>
                <w:szCs w:val="20"/>
              </w:rPr>
              <w:t>0</w:t>
            </w:r>
            <w:r w:rsidR="003C27D8" w:rsidRPr="00E67184">
              <w:rPr>
                <w:rFonts w:cs="Arial"/>
                <w:sz w:val="20"/>
                <w:szCs w:val="20"/>
              </w:rPr>
              <w:t xml:space="preserve"> kg.</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A94846" w:rsidP="00BA4318">
            <w:pPr>
              <w:pStyle w:val="Odstavecseseznamem"/>
              <w:numPr>
                <w:ilvl w:val="0"/>
                <w:numId w:val="4"/>
              </w:numPr>
              <w:ind w:left="459" w:hanging="383"/>
              <w:rPr>
                <w:rFonts w:cs="Arial"/>
                <w:sz w:val="20"/>
                <w:szCs w:val="20"/>
              </w:rPr>
            </w:pPr>
            <w:r>
              <w:rPr>
                <w:rFonts w:cs="Arial"/>
                <w:sz w:val="20"/>
                <w:szCs w:val="20"/>
              </w:rPr>
              <w:t>Šířka vozidla min. 18</w:t>
            </w:r>
            <w:r w:rsidR="000B1A1C">
              <w:rPr>
                <w:rFonts w:cs="Arial"/>
                <w:sz w:val="20"/>
                <w:szCs w:val="20"/>
              </w:rPr>
              <w:t>64</w:t>
            </w:r>
            <w:r w:rsidR="003C27D8" w:rsidRPr="00530770">
              <w:rPr>
                <w:rFonts w:cs="Arial"/>
                <w:sz w:val="20"/>
                <w:szCs w:val="20"/>
              </w:rPr>
              <w:t xml:space="preserve"> mm bez zrcátek.</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A94846">
            <w:pPr>
              <w:pStyle w:val="Odstavecseseznamem"/>
              <w:numPr>
                <w:ilvl w:val="0"/>
                <w:numId w:val="4"/>
              </w:numPr>
              <w:ind w:left="459" w:hanging="383"/>
              <w:rPr>
                <w:rFonts w:cs="Arial"/>
                <w:sz w:val="20"/>
                <w:szCs w:val="20"/>
              </w:rPr>
            </w:pPr>
            <w:r w:rsidRPr="00530770">
              <w:rPr>
                <w:rFonts w:cs="Arial"/>
                <w:sz w:val="20"/>
                <w:szCs w:val="20"/>
              </w:rPr>
              <w:t>Výška vozidla se střešním nosičem bez výstražné</w:t>
            </w:r>
            <w:r w:rsidR="000762F0">
              <w:rPr>
                <w:rFonts w:cs="Arial"/>
                <w:sz w:val="20"/>
                <w:szCs w:val="20"/>
              </w:rPr>
              <w:t>ho světelného zařízení min. 16</w:t>
            </w:r>
            <w:r w:rsidR="00A94846">
              <w:rPr>
                <w:rFonts w:cs="Arial"/>
                <w:sz w:val="20"/>
                <w:szCs w:val="20"/>
              </w:rPr>
              <w:t>58</w:t>
            </w:r>
            <w:r w:rsidRPr="00530770">
              <w:rPr>
                <w:rFonts w:cs="Arial"/>
                <w:sz w:val="20"/>
                <w:szCs w:val="20"/>
              </w:rPr>
              <w:t xml:space="preserve"> mm.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247A86" w:rsidP="00BA4318">
            <w:pPr>
              <w:pStyle w:val="Odstavecseseznamem"/>
              <w:numPr>
                <w:ilvl w:val="0"/>
                <w:numId w:val="4"/>
              </w:numPr>
              <w:ind w:left="459" w:hanging="383"/>
              <w:rPr>
                <w:rFonts w:cs="Arial"/>
                <w:sz w:val="20"/>
                <w:szCs w:val="20"/>
              </w:rPr>
            </w:pPr>
            <w:r>
              <w:rPr>
                <w:rFonts w:cs="Arial"/>
                <w:sz w:val="20"/>
                <w:szCs w:val="20"/>
              </w:rPr>
              <w:t>Délka vozidla min. 4</w:t>
            </w:r>
            <w:r w:rsidR="000B1A1C">
              <w:rPr>
                <w:rFonts w:cs="Arial"/>
                <w:sz w:val="20"/>
                <w:szCs w:val="20"/>
              </w:rPr>
              <w:t>750</w:t>
            </w:r>
            <w:r w:rsidR="003C27D8" w:rsidRPr="00530770">
              <w:rPr>
                <w:rFonts w:cs="Arial"/>
                <w:sz w:val="20"/>
                <w:szCs w:val="20"/>
              </w:rPr>
              <w:t xml:space="preserve"> mm bez tažného zařízení.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0762F0">
            <w:pPr>
              <w:pStyle w:val="Odstavecseseznamem"/>
              <w:numPr>
                <w:ilvl w:val="0"/>
                <w:numId w:val="4"/>
              </w:numPr>
              <w:ind w:left="459" w:hanging="383"/>
              <w:rPr>
                <w:rFonts w:cs="Arial"/>
                <w:sz w:val="20"/>
                <w:szCs w:val="20"/>
              </w:rPr>
            </w:pPr>
            <w:r w:rsidRPr="00530770">
              <w:rPr>
                <w:rFonts w:cs="Arial"/>
                <w:sz w:val="20"/>
                <w:szCs w:val="20"/>
              </w:rPr>
              <w:t xml:space="preserve">Rozvor kol min. </w:t>
            </w:r>
            <w:r w:rsidRPr="00145D08">
              <w:rPr>
                <w:rFonts w:cs="Arial"/>
                <w:sz w:val="20"/>
                <w:szCs w:val="20"/>
              </w:rPr>
              <w:t>278</w:t>
            </w:r>
            <w:r w:rsidR="000762F0" w:rsidRPr="00145D08">
              <w:rPr>
                <w:rFonts w:cs="Arial"/>
                <w:sz w:val="20"/>
                <w:szCs w:val="20"/>
              </w:rPr>
              <w:t>7</w:t>
            </w:r>
            <w:r w:rsidRPr="00145D08">
              <w:rPr>
                <w:rFonts w:cs="Arial"/>
                <w:sz w:val="20"/>
                <w:szCs w:val="20"/>
              </w:rPr>
              <w:t xml:space="preserve"> mm.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Kabina pětimístná, typ vozidla SUV.</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F6014B">
            <w:pPr>
              <w:pStyle w:val="Odstavecseseznamem"/>
              <w:numPr>
                <w:ilvl w:val="0"/>
                <w:numId w:val="4"/>
              </w:numPr>
              <w:ind w:left="459" w:hanging="383"/>
              <w:rPr>
                <w:rFonts w:cs="Arial"/>
                <w:sz w:val="20"/>
                <w:szCs w:val="20"/>
              </w:rPr>
            </w:pPr>
            <w:r w:rsidRPr="00530770">
              <w:rPr>
                <w:rFonts w:cs="Arial"/>
                <w:sz w:val="20"/>
                <w:szCs w:val="20"/>
              </w:rPr>
              <w:t>Pohon všech kol.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ABS, elektronický stabilizační systém, elektronické rozdělování brzdné síly provádějící samočinnou úpravu brzdného tlaku mezi přední a zadní nápravou, protiprokluzový systém zajišťující přenos hnací síly od motoru na povrch vozovky.</w:t>
            </w:r>
            <w:r w:rsidR="000762F0">
              <w:rPr>
                <w:rFonts w:cs="Arial"/>
                <w:sz w:val="20"/>
                <w:szCs w:val="20"/>
              </w:rPr>
              <w:t xml:space="preserve"> </w:t>
            </w:r>
            <w:proofErr w:type="spellStart"/>
            <w:r w:rsidR="000762F0" w:rsidRPr="009515C6">
              <w:rPr>
                <w:rFonts w:cs="Arial"/>
                <w:sz w:val="20"/>
                <w:szCs w:val="20"/>
              </w:rPr>
              <w:t>Multikolizní</w:t>
            </w:r>
            <w:proofErr w:type="spellEnd"/>
            <w:r w:rsidR="000762F0" w:rsidRPr="009515C6">
              <w:rPr>
                <w:rFonts w:cs="Arial"/>
                <w:sz w:val="20"/>
                <w:szCs w:val="20"/>
              </w:rPr>
              <w:t xml:space="preserve"> brzda.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0762F0" w:rsidP="000762F0">
            <w:pPr>
              <w:pStyle w:val="Odstavecseseznamem"/>
              <w:numPr>
                <w:ilvl w:val="0"/>
                <w:numId w:val="4"/>
              </w:numPr>
              <w:ind w:left="459" w:hanging="383"/>
              <w:rPr>
                <w:rFonts w:cs="Arial"/>
                <w:sz w:val="20"/>
                <w:szCs w:val="20"/>
              </w:rPr>
            </w:pPr>
            <w:r w:rsidRPr="005674DE">
              <w:rPr>
                <w:rFonts w:cs="Arial"/>
                <w:sz w:val="20"/>
                <w:szCs w:val="20"/>
              </w:rPr>
              <w:t>Asistent pro jízdu z kopce</w:t>
            </w:r>
            <w:r>
              <w:rPr>
                <w:rFonts w:cs="Arial"/>
                <w:sz w:val="20"/>
                <w:szCs w:val="20"/>
              </w:rPr>
              <w:t xml:space="preserve"> po nezpevněném terénu včetně funkce volby jízdního režimu.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Asistent rozjezdu do kopce.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Imobilizér, otáčkoměr, třetí brzdové světlo.</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30248D">
              <w:rPr>
                <w:rFonts w:cs="Arial"/>
                <w:sz w:val="20"/>
                <w:szCs w:val="20"/>
              </w:rPr>
              <w:t>Maximální rychlost vozidla min. 210 km/h.</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Převodovka automatická min. sedmistupňová</w:t>
            </w:r>
            <w:r w:rsidR="000762F0">
              <w:rPr>
                <w:rFonts w:cs="Arial"/>
                <w:sz w:val="20"/>
                <w:szCs w:val="20"/>
              </w:rPr>
              <w:t xml:space="preserve"> směrem vpřed</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Nezávislé zavěšení všech kol.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Lemy blatníků chráněny plastovými kryty tmavé barvy, originální díl od výrobce vozidla.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Tónovaná skla.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674DE">
              <w:rPr>
                <w:rFonts w:cs="Arial"/>
                <w:sz w:val="20"/>
                <w:szCs w:val="20"/>
              </w:rPr>
              <w:lastRenderedPageBreak/>
              <w:t>Tempomat</w:t>
            </w:r>
            <w:r w:rsidR="004B305D" w:rsidRPr="005674DE">
              <w:rPr>
                <w:rFonts w:cs="Arial"/>
                <w:sz w:val="20"/>
                <w:szCs w:val="20"/>
              </w:rPr>
              <w:t xml:space="preserve"> s omezovačem rychlosti</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Min. dvou zónová klimatizace s elektronickou regulací.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B0626A">
            <w:pPr>
              <w:pStyle w:val="Odstavecseseznamem"/>
              <w:numPr>
                <w:ilvl w:val="0"/>
                <w:numId w:val="4"/>
              </w:numPr>
              <w:ind w:left="459" w:hanging="383"/>
              <w:rPr>
                <w:rFonts w:cs="Arial"/>
                <w:sz w:val="20"/>
                <w:szCs w:val="20"/>
              </w:rPr>
            </w:pPr>
            <w:r w:rsidRPr="00530770">
              <w:rPr>
                <w:rFonts w:cs="Arial"/>
                <w:sz w:val="20"/>
                <w:szCs w:val="20"/>
              </w:rPr>
              <w:t xml:space="preserve">Airbagy řidiče a spolujezdce, boční vpředu, hlavové vpředu, </w:t>
            </w:r>
            <w:r w:rsidR="00B0626A">
              <w:rPr>
                <w:rFonts w:cs="Arial"/>
                <w:sz w:val="20"/>
                <w:szCs w:val="20"/>
              </w:rPr>
              <w:t>středový vpředu</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Centrální zamykání s dálkovým ovládáním, 2 ks klíče s ovládáním.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Start bez použití klíče ve spínací skříňce.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Otevírání a z</w:t>
            </w:r>
            <w:r w:rsidR="00287338">
              <w:rPr>
                <w:rFonts w:cs="Arial"/>
                <w:sz w:val="20"/>
                <w:szCs w:val="20"/>
              </w:rPr>
              <w:t>avírání pátých dveří elektrické, možnost otevření dveří pohybem nohy pod zadním nárazníkem vozidla.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Motor exhalační norma min. Euro 6.</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B0626A">
            <w:pPr>
              <w:pStyle w:val="Odstavecseseznamem"/>
              <w:numPr>
                <w:ilvl w:val="0"/>
                <w:numId w:val="4"/>
              </w:numPr>
              <w:ind w:left="459" w:hanging="383"/>
              <w:rPr>
                <w:rFonts w:cs="Arial"/>
                <w:sz w:val="20"/>
                <w:szCs w:val="20"/>
              </w:rPr>
            </w:pPr>
            <w:r w:rsidRPr="00530770">
              <w:rPr>
                <w:rFonts w:cs="Arial"/>
                <w:sz w:val="20"/>
                <w:szCs w:val="20"/>
              </w:rPr>
              <w:t>Čtecí světlo vpředu.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Elektromechanická parkovací brzda.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 xml:space="preserve">Přední </w:t>
            </w:r>
            <w:r w:rsidR="00FB4C80">
              <w:rPr>
                <w:rFonts w:cs="Arial"/>
                <w:sz w:val="20"/>
                <w:szCs w:val="20"/>
              </w:rPr>
              <w:t xml:space="preserve">LED </w:t>
            </w:r>
            <w:r w:rsidRPr="00530770">
              <w:rPr>
                <w:rFonts w:cs="Arial"/>
                <w:sz w:val="20"/>
                <w:szCs w:val="20"/>
              </w:rPr>
              <w:t>mlhové světlomety s funkcí přisvícení do zatáček.</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LED koncová světla.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LED světla pro denní svícení</w:t>
            </w:r>
            <w:r w:rsidR="004B305D">
              <w:rPr>
                <w:rFonts w:cs="Arial"/>
                <w:sz w:val="20"/>
                <w:szCs w:val="20"/>
              </w:rPr>
              <w:t xml:space="preserve"> s automatickým spuštěním</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Full LED hlavní světlomety s automatickou výškovou regulací</w:t>
            </w:r>
            <w:r w:rsidR="004B305D">
              <w:rPr>
                <w:rFonts w:cs="Arial"/>
                <w:sz w:val="20"/>
                <w:szCs w:val="20"/>
              </w:rPr>
              <w:t xml:space="preserve"> a automatickým spuštěním</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Dešťový senzor předních stěračů.</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9515C6">
              <w:rPr>
                <w:rFonts w:cs="Arial"/>
                <w:sz w:val="20"/>
                <w:szCs w:val="20"/>
              </w:rPr>
              <w:t xml:space="preserve">Kotoučové brzdy přední a zadní, signalizace opotřebení brzdového obložení </w:t>
            </w:r>
            <w:r w:rsidR="00FB4C80" w:rsidRPr="009515C6">
              <w:rPr>
                <w:rFonts w:cs="Arial"/>
                <w:sz w:val="20"/>
                <w:szCs w:val="20"/>
              </w:rPr>
              <w:t xml:space="preserve">min. </w:t>
            </w:r>
            <w:r w:rsidRPr="009515C6">
              <w:rPr>
                <w:rFonts w:cs="Arial"/>
                <w:sz w:val="20"/>
                <w:szCs w:val="20"/>
              </w:rPr>
              <w:t>na přední nápravě.</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Elektrické stahování předních a zadních oken.</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Stěrač zadního okna s ostřikovačem.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Střešní nosič (</w:t>
            </w:r>
            <w:proofErr w:type="spellStart"/>
            <w:r w:rsidRPr="00530770">
              <w:rPr>
                <w:rFonts w:cs="Arial"/>
                <w:sz w:val="20"/>
                <w:szCs w:val="20"/>
              </w:rPr>
              <w:t>hagus</w:t>
            </w:r>
            <w:proofErr w:type="spellEnd"/>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674DE" w:rsidRDefault="003C27D8" w:rsidP="003C27D8">
            <w:pPr>
              <w:pStyle w:val="Odstavecseseznamem"/>
              <w:numPr>
                <w:ilvl w:val="0"/>
                <w:numId w:val="4"/>
              </w:numPr>
              <w:ind w:left="459" w:hanging="383"/>
              <w:rPr>
                <w:rFonts w:cs="Arial"/>
                <w:sz w:val="20"/>
                <w:szCs w:val="20"/>
              </w:rPr>
            </w:pPr>
            <w:r w:rsidRPr="005674DE">
              <w:rPr>
                <w:rFonts w:cs="Arial"/>
                <w:sz w:val="20"/>
                <w:szCs w:val="20"/>
              </w:rPr>
              <w:t>Vnější zpětné zrcátko řidiče elektricky nastavitelné, vyhřívané, elektricky sklopné.</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674DE" w:rsidRDefault="003C27D8" w:rsidP="003C27D8">
            <w:pPr>
              <w:pStyle w:val="Odstavecseseznamem"/>
              <w:numPr>
                <w:ilvl w:val="0"/>
                <w:numId w:val="4"/>
              </w:numPr>
              <w:ind w:left="459" w:hanging="383"/>
              <w:rPr>
                <w:rFonts w:cs="Arial"/>
                <w:sz w:val="20"/>
                <w:szCs w:val="20"/>
              </w:rPr>
            </w:pPr>
            <w:r w:rsidRPr="005674DE">
              <w:rPr>
                <w:rFonts w:cs="Arial"/>
                <w:sz w:val="20"/>
                <w:szCs w:val="20"/>
              </w:rPr>
              <w:t>Vnější zpětné zrcátko u spolujezdce elektricky nastavitelné, vyhřívané, elektricky sklopné.</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Výškově nastavitelné opěrky hlavy předních a zadních sedaček.</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Posilovač řízení.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695D73" w:rsidP="00006880">
            <w:pPr>
              <w:pStyle w:val="Odstavecseseznamem"/>
              <w:numPr>
                <w:ilvl w:val="0"/>
                <w:numId w:val="4"/>
              </w:numPr>
              <w:ind w:left="459" w:hanging="383"/>
              <w:rPr>
                <w:rFonts w:cs="Arial"/>
                <w:sz w:val="20"/>
                <w:szCs w:val="20"/>
              </w:rPr>
            </w:pPr>
            <w:r w:rsidRPr="00695D73">
              <w:rPr>
                <w:rFonts w:cs="Arial"/>
                <w:sz w:val="20"/>
                <w:szCs w:val="20"/>
              </w:rPr>
              <w:t xml:space="preserve">Palubní </w:t>
            </w:r>
            <w:proofErr w:type="spellStart"/>
            <w:r w:rsidRPr="00695D73">
              <w:rPr>
                <w:rFonts w:cs="Arial"/>
                <w:sz w:val="20"/>
                <w:szCs w:val="20"/>
              </w:rPr>
              <w:t>infotainment</w:t>
            </w:r>
            <w:proofErr w:type="spellEnd"/>
            <w:r w:rsidRPr="00695D73">
              <w:rPr>
                <w:rFonts w:cs="Arial"/>
                <w:sz w:val="20"/>
                <w:szCs w:val="20"/>
              </w:rPr>
              <w:t xml:space="preserve"> s autorádiem s min. </w:t>
            </w:r>
            <w:r w:rsidR="00006880">
              <w:rPr>
                <w:rFonts w:cs="Arial"/>
                <w:sz w:val="20"/>
                <w:szCs w:val="20"/>
              </w:rPr>
              <w:t>10</w:t>
            </w:r>
            <w:r w:rsidRPr="00695D73">
              <w:rPr>
                <w:rFonts w:cs="Arial"/>
                <w:sz w:val="20"/>
                <w:szCs w:val="20"/>
              </w:rPr>
              <w:t xml:space="preserve">“ barevným displejem, originální palubní </w:t>
            </w:r>
            <w:proofErr w:type="spellStart"/>
            <w:r w:rsidRPr="00695D73">
              <w:rPr>
                <w:rFonts w:cs="Arial"/>
                <w:sz w:val="20"/>
                <w:szCs w:val="20"/>
              </w:rPr>
              <w:t>infotainment</w:t>
            </w:r>
            <w:proofErr w:type="spellEnd"/>
            <w:r w:rsidRPr="00695D73">
              <w:rPr>
                <w:rFonts w:cs="Arial"/>
                <w:sz w:val="20"/>
                <w:szCs w:val="20"/>
              </w:rPr>
              <w:t xml:space="preserve"> s autorádiem od výrobce vozidla v 1. stupni výroby. Komunikace </w:t>
            </w:r>
            <w:proofErr w:type="spellStart"/>
            <w:r w:rsidRPr="00695D73">
              <w:rPr>
                <w:rFonts w:cs="Arial"/>
                <w:sz w:val="20"/>
                <w:szCs w:val="20"/>
              </w:rPr>
              <w:t>infotainmentu</w:t>
            </w:r>
            <w:proofErr w:type="spellEnd"/>
            <w:r w:rsidRPr="00695D73">
              <w:rPr>
                <w:rFonts w:cs="Arial"/>
                <w:sz w:val="20"/>
                <w:szCs w:val="20"/>
              </w:rPr>
              <w:t xml:space="preserve"> v českém jazyce.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89637D" w:rsidP="003C27D8">
            <w:pPr>
              <w:pStyle w:val="Odstavecseseznamem"/>
              <w:numPr>
                <w:ilvl w:val="0"/>
                <w:numId w:val="4"/>
              </w:numPr>
              <w:ind w:left="459" w:hanging="383"/>
              <w:rPr>
                <w:rFonts w:cs="Arial"/>
                <w:sz w:val="20"/>
                <w:szCs w:val="20"/>
              </w:rPr>
            </w:pPr>
            <w:r>
              <w:rPr>
                <w:rFonts w:cs="Arial"/>
                <w:sz w:val="20"/>
                <w:szCs w:val="20"/>
              </w:rPr>
              <w:t>Vstup USB</w:t>
            </w:r>
            <w:r w:rsidR="003C27D8" w:rsidRPr="00530770">
              <w:rPr>
                <w:rFonts w:cs="Arial"/>
                <w:sz w:val="20"/>
                <w:szCs w:val="20"/>
              </w:rPr>
              <w:t xml:space="preserve">, </w:t>
            </w:r>
            <w:proofErr w:type="spellStart"/>
            <w:r w:rsidR="003C27D8" w:rsidRPr="00530770">
              <w:rPr>
                <w:rFonts w:cs="Arial"/>
                <w:sz w:val="20"/>
                <w:szCs w:val="20"/>
              </w:rPr>
              <w:t>bluetooth</w:t>
            </w:r>
            <w:proofErr w:type="spellEnd"/>
            <w:r w:rsidR="003C27D8" w:rsidRPr="00530770">
              <w:rPr>
                <w:rFonts w:cs="Arial"/>
                <w:sz w:val="20"/>
                <w:szCs w:val="20"/>
              </w:rPr>
              <w:t xml:space="preserve"> telefonování.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Kontrola tlaku vzduchu v pneumatikách.</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Vnitřní zpětné zrcátko s funkcí automatického odclonění.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7C3D27">
            <w:pPr>
              <w:pStyle w:val="Odstavecseseznamem"/>
              <w:numPr>
                <w:ilvl w:val="0"/>
                <w:numId w:val="4"/>
              </w:numPr>
              <w:ind w:left="459" w:hanging="383"/>
              <w:rPr>
                <w:rFonts w:cs="Arial"/>
                <w:sz w:val="20"/>
                <w:szCs w:val="20"/>
              </w:rPr>
            </w:pPr>
            <w:r w:rsidRPr="00530770">
              <w:rPr>
                <w:rFonts w:cs="Arial"/>
                <w:sz w:val="20"/>
                <w:szCs w:val="20"/>
              </w:rPr>
              <w:t>Barva karoserie žlutá RAL 1016</w:t>
            </w:r>
            <w:r w:rsidR="007C3D27">
              <w:rPr>
                <w:rFonts w:cs="Arial"/>
                <w:sz w:val="20"/>
                <w:szCs w:val="20"/>
              </w:rPr>
              <w:t>.</w:t>
            </w:r>
            <w:r w:rsidRPr="00530770">
              <w:rPr>
                <w:rFonts w:cs="Arial"/>
                <w:sz w:val="20"/>
                <w:szCs w:val="20"/>
              </w:rPr>
              <w:t xml:space="preserve"> </w:t>
            </w:r>
            <w:r w:rsidR="007C3D27" w:rsidRPr="007C3D27">
              <w:rPr>
                <w:rFonts w:cs="Arial"/>
                <w:sz w:val="20"/>
                <w:szCs w:val="20"/>
              </w:rPr>
              <w:t xml:space="preserve">Zadavatel připouští lakování karoserie min. do hran </w:t>
            </w:r>
            <w:r w:rsidR="007C3D27">
              <w:rPr>
                <w:rFonts w:cs="Arial"/>
                <w:sz w:val="20"/>
                <w:szCs w:val="20"/>
              </w:rPr>
              <w:t xml:space="preserve">a spojů </w:t>
            </w:r>
            <w:r w:rsidR="007C3D27" w:rsidRPr="007C3D27">
              <w:rPr>
                <w:rFonts w:cs="Arial"/>
                <w:sz w:val="20"/>
                <w:szCs w:val="20"/>
              </w:rPr>
              <w:t>jednotlivých dílů karoserie vozidla výrobcem v 2. stupni výroby</w:t>
            </w:r>
            <w:r w:rsidR="00FB4C80" w:rsidRPr="007C3D27">
              <w:rPr>
                <w:rFonts w:cs="Arial"/>
                <w:sz w:val="20"/>
                <w:szCs w:val="20"/>
              </w:rPr>
              <w:t xml:space="preserve">. </w:t>
            </w:r>
            <w:r w:rsidR="00FB4C80" w:rsidRPr="00EA6E74">
              <w:rPr>
                <w:rFonts w:cs="Arial"/>
                <w:sz w:val="20"/>
                <w:szCs w:val="20"/>
              </w:rPr>
              <w:t>Z</w:t>
            </w:r>
            <w:r w:rsidRPr="00EA6E74">
              <w:rPr>
                <w:rFonts w:cs="Arial"/>
                <w:sz w:val="20"/>
                <w:szCs w:val="20"/>
              </w:rPr>
              <w:t xml:space="preserve">adavatel </w:t>
            </w:r>
            <w:proofErr w:type="gramStart"/>
            <w:r w:rsidR="007C3D27" w:rsidRPr="00EA6E74">
              <w:rPr>
                <w:rFonts w:cs="Arial"/>
                <w:sz w:val="20"/>
                <w:szCs w:val="20"/>
              </w:rPr>
              <w:t>ne</w:t>
            </w:r>
            <w:r w:rsidRPr="00EA6E74">
              <w:rPr>
                <w:rFonts w:cs="Arial"/>
                <w:sz w:val="20"/>
                <w:szCs w:val="20"/>
              </w:rPr>
              <w:t>připouští</w:t>
            </w:r>
            <w:r w:rsidR="007C3D27" w:rsidRPr="00EA6E74">
              <w:rPr>
                <w:rFonts w:cs="Arial"/>
                <w:sz w:val="20"/>
                <w:szCs w:val="20"/>
              </w:rPr>
              <w:t xml:space="preserve"> celo</w:t>
            </w:r>
            <w:proofErr w:type="gramEnd"/>
            <w:r w:rsidR="007C3D27" w:rsidRPr="00EA6E74">
              <w:rPr>
                <w:rFonts w:cs="Arial"/>
                <w:sz w:val="20"/>
                <w:szCs w:val="20"/>
              </w:rPr>
              <w:t xml:space="preserve"> </w:t>
            </w:r>
            <w:r w:rsidRPr="00EA6E74">
              <w:rPr>
                <w:rFonts w:cs="Arial"/>
                <w:sz w:val="20"/>
                <w:szCs w:val="20"/>
              </w:rPr>
              <w:t>polepení karoserie.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Prodloužená záruka min. na 5 let a 150.000 km.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CC686B" w:rsidP="004B305D">
            <w:pPr>
              <w:pStyle w:val="Odstavecseseznamem"/>
              <w:numPr>
                <w:ilvl w:val="0"/>
                <w:numId w:val="4"/>
              </w:numPr>
              <w:ind w:left="459" w:hanging="383"/>
              <w:rPr>
                <w:rFonts w:cs="Arial"/>
                <w:sz w:val="20"/>
                <w:szCs w:val="20"/>
              </w:rPr>
            </w:pPr>
            <w:r>
              <w:rPr>
                <w:rFonts w:cs="Arial"/>
                <w:sz w:val="20"/>
                <w:szCs w:val="20"/>
              </w:rPr>
              <w:t xml:space="preserve">Objem palivové nádrže min. </w:t>
            </w:r>
            <w:r w:rsidRPr="00D74372">
              <w:rPr>
                <w:rFonts w:cs="Arial"/>
                <w:sz w:val="20"/>
                <w:szCs w:val="20"/>
              </w:rPr>
              <w:t>58</w:t>
            </w:r>
            <w:r w:rsidR="003C27D8" w:rsidRPr="00D74372">
              <w:rPr>
                <w:rFonts w:cs="Arial"/>
                <w:sz w:val="20"/>
                <w:szCs w:val="20"/>
              </w:rPr>
              <w:t xml:space="preserve"> lit.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BA4318">
            <w:pPr>
              <w:pStyle w:val="Odstavecseseznamem"/>
              <w:numPr>
                <w:ilvl w:val="0"/>
                <w:numId w:val="4"/>
              </w:numPr>
              <w:ind w:left="459" w:hanging="383"/>
              <w:rPr>
                <w:rFonts w:cs="Arial"/>
                <w:sz w:val="20"/>
                <w:szCs w:val="20"/>
              </w:rPr>
            </w:pPr>
            <w:r w:rsidRPr="00530770">
              <w:rPr>
                <w:rFonts w:cs="Arial"/>
                <w:sz w:val="20"/>
                <w:szCs w:val="20"/>
              </w:rPr>
              <w:t>Základní objem zavazadlového</w:t>
            </w:r>
            <w:r w:rsidR="00061400">
              <w:rPr>
                <w:rFonts w:cs="Arial"/>
                <w:sz w:val="20"/>
                <w:szCs w:val="20"/>
              </w:rPr>
              <w:t xml:space="preserve"> prostoru </w:t>
            </w:r>
            <w:r w:rsidR="002071F7">
              <w:rPr>
                <w:rFonts w:cs="Arial"/>
                <w:sz w:val="20"/>
                <w:szCs w:val="20"/>
              </w:rPr>
              <w:t xml:space="preserve">bez rezervního kola </w:t>
            </w:r>
            <w:r w:rsidR="00061400">
              <w:rPr>
                <w:rFonts w:cs="Arial"/>
                <w:sz w:val="20"/>
                <w:szCs w:val="20"/>
              </w:rPr>
              <w:t xml:space="preserve">min. </w:t>
            </w:r>
            <w:r w:rsidR="002071F7">
              <w:rPr>
                <w:rFonts w:cs="Arial"/>
                <w:sz w:val="20"/>
                <w:szCs w:val="20"/>
              </w:rPr>
              <w:t>85</w:t>
            </w:r>
            <w:r w:rsidR="004B305D">
              <w:rPr>
                <w:rFonts w:cs="Arial"/>
                <w:sz w:val="20"/>
                <w:szCs w:val="20"/>
              </w:rPr>
              <w:t>0</w:t>
            </w:r>
            <w:r w:rsidRPr="00530770">
              <w:rPr>
                <w:rFonts w:cs="Arial"/>
                <w:sz w:val="20"/>
                <w:szCs w:val="20"/>
              </w:rPr>
              <w:t xml:space="preserve"> lit.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FA02D1">
            <w:pPr>
              <w:pStyle w:val="Odstavecseseznamem"/>
              <w:numPr>
                <w:ilvl w:val="0"/>
                <w:numId w:val="4"/>
              </w:numPr>
              <w:ind w:left="459" w:hanging="383"/>
              <w:rPr>
                <w:rFonts w:cs="Arial"/>
                <w:sz w:val="20"/>
                <w:szCs w:val="20"/>
              </w:rPr>
            </w:pPr>
            <w:r w:rsidRPr="00530770">
              <w:rPr>
                <w:rFonts w:cs="Arial"/>
                <w:sz w:val="20"/>
                <w:szCs w:val="20"/>
              </w:rPr>
              <w:t>Min. hloubka d</w:t>
            </w:r>
            <w:r w:rsidR="00A23B1A">
              <w:rPr>
                <w:rFonts w:cs="Arial"/>
                <w:sz w:val="20"/>
                <w:szCs w:val="20"/>
              </w:rPr>
              <w:t xml:space="preserve">na zavazadlového prostoru je </w:t>
            </w:r>
            <w:r w:rsidR="00A23B1A" w:rsidRPr="004E0880">
              <w:rPr>
                <w:rFonts w:cs="Arial"/>
                <w:sz w:val="20"/>
                <w:szCs w:val="20"/>
              </w:rPr>
              <w:t>10</w:t>
            </w:r>
            <w:r w:rsidR="00973BE0" w:rsidRPr="004E0880">
              <w:rPr>
                <w:rFonts w:cs="Arial"/>
                <w:sz w:val="20"/>
                <w:szCs w:val="20"/>
              </w:rPr>
              <w:t>40</w:t>
            </w:r>
            <w:r w:rsidRPr="004E0880">
              <w:rPr>
                <w:rFonts w:cs="Arial"/>
                <w:sz w:val="20"/>
                <w:szCs w:val="20"/>
              </w:rPr>
              <w:t xml:space="preserve"> mm.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Palubní počítač barevné zobrazení.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Rezervní kolo min. ocelové dojezdové včetně zvedáku a klíče na kola.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Povinná výbava dle platné legislativy.</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Výškově nastavitelná sedadla vpředu, včetně bederních opěrek, vyhřívání předních sedadel.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5674DE">
            <w:pPr>
              <w:pStyle w:val="Odstavecseseznamem"/>
              <w:numPr>
                <w:ilvl w:val="0"/>
                <w:numId w:val="4"/>
              </w:numPr>
              <w:ind w:left="459" w:hanging="383"/>
              <w:rPr>
                <w:rFonts w:cs="Arial"/>
                <w:sz w:val="20"/>
                <w:szCs w:val="20"/>
              </w:rPr>
            </w:pPr>
            <w:r w:rsidRPr="00530770">
              <w:rPr>
                <w:rFonts w:cs="Arial"/>
                <w:sz w:val="20"/>
                <w:szCs w:val="20"/>
              </w:rPr>
              <w:t xml:space="preserve">Minimální světlá výška </w:t>
            </w:r>
            <w:r w:rsidRPr="005674DE">
              <w:rPr>
                <w:rFonts w:cs="Arial"/>
                <w:sz w:val="20"/>
                <w:szCs w:val="20"/>
              </w:rPr>
              <w:t xml:space="preserve">podvozku </w:t>
            </w:r>
            <w:r w:rsidR="00CF2795" w:rsidRPr="005674DE">
              <w:rPr>
                <w:rFonts w:cs="Arial"/>
                <w:sz w:val="20"/>
                <w:szCs w:val="20"/>
              </w:rPr>
              <w:t>18</w:t>
            </w:r>
            <w:r w:rsidR="005674DE" w:rsidRPr="005674DE">
              <w:rPr>
                <w:rFonts w:cs="Arial"/>
                <w:sz w:val="20"/>
                <w:szCs w:val="20"/>
              </w:rPr>
              <w:t>7</w:t>
            </w:r>
            <w:r w:rsidRPr="005674DE">
              <w:rPr>
                <w:rFonts w:cs="Arial"/>
                <w:sz w:val="20"/>
                <w:szCs w:val="20"/>
              </w:rPr>
              <w:t xml:space="preserve"> mm.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Hrdlo nádrže umístěné v prostoru PZ blatníku.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695D73">
            <w:pPr>
              <w:pStyle w:val="Odstavecseseznamem"/>
              <w:numPr>
                <w:ilvl w:val="0"/>
                <w:numId w:val="4"/>
              </w:numPr>
              <w:ind w:left="459" w:hanging="383"/>
              <w:rPr>
                <w:rFonts w:cs="Arial"/>
                <w:sz w:val="20"/>
                <w:szCs w:val="20"/>
              </w:rPr>
            </w:pPr>
            <w:r w:rsidRPr="00530770">
              <w:rPr>
                <w:rFonts w:cs="Arial"/>
                <w:sz w:val="20"/>
                <w:szCs w:val="20"/>
              </w:rPr>
              <w:t>Signalizace vzdálenosti při parkování vpředu a vzadu, zadní parkovací kamera se zobrazením na obrazovce</w:t>
            </w:r>
            <w:r w:rsidR="00695D73" w:rsidRPr="00695D73">
              <w:rPr>
                <w:rFonts w:cs="Arial"/>
                <w:sz w:val="20"/>
                <w:szCs w:val="20"/>
              </w:rPr>
              <w:t xml:space="preserve"> </w:t>
            </w:r>
            <w:proofErr w:type="spellStart"/>
            <w:r w:rsidR="00695D73" w:rsidRPr="00695D73">
              <w:rPr>
                <w:rFonts w:cs="Arial"/>
                <w:sz w:val="20"/>
                <w:szCs w:val="20"/>
              </w:rPr>
              <w:t>infotainmentu</w:t>
            </w:r>
            <w:proofErr w:type="spellEnd"/>
            <w:r w:rsidR="00695D73" w:rsidRPr="00695D73">
              <w:rPr>
                <w:rFonts w:cs="Arial"/>
                <w:sz w:val="20"/>
                <w:szCs w:val="20"/>
              </w:rPr>
              <w:t xml:space="preserve"> s autorádiem</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Kola z lehkých slitin min. 17“.</w:t>
            </w:r>
          </w:p>
        </w:tc>
        <w:tc>
          <w:tcPr>
            <w:tcW w:w="3224" w:type="dxa"/>
            <w:shd w:val="clear" w:color="auto" w:fill="FFFFCC"/>
          </w:tcPr>
          <w:p w:rsidR="003C27D8" w:rsidRPr="00530770" w:rsidRDefault="003C27D8" w:rsidP="004C788D">
            <w:pPr>
              <w:ind w:left="34"/>
              <w:rPr>
                <w:rFonts w:cs="Arial"/>
                <w:sz w:val="20"/>
                <w:szCs w:val="20"/>
              </w:rPr>
            </w:pPr>
          </w:p>
        </w:tc>
      </w:tr>
      <w:tr w:rsidR="00E05C82" w:rsidRPr="00530770" w:rsidTr="003C27D8">
        <w:tc>
          <w:tcPr>
            <w:tcW w:w="7088" w:type="dxa"/>
          </w:tcPr>
          <w:p w:rsidR="00E05C82" w:rsidRPr="00530770" w:rsidRDefault="00E05C82" w:rsidP="003C27D8">
            <w:pPr>
              <w:pStyle w:val="Odstavecseseznamem"/>
              <w:numPr>
                <w:ilvl w:val="0"/>
                <w:numId w:val="4"/>
              </w:numPr>
              <w:ind w:left="459" w:hanging="383"/>
              <w:rPr>
                <w:rFonts w:cs="Arial"/>
                <w:sz w:val="20"/>
                <w:szCs w:val="20"/>
              </w:rPr>
            </w:pPr>
            <w:r w:rsidRPr="00CF2795">
              <w:rPr>
                <w:rFonts w:cs="Arial"/>
                <w:sz w:val="20"/>
                <w:szCs w:val="20"/>
              </w:rPr>
              <w:t>Sada 5 ks zimních kol schváleného typu, kola a pneumatiky odpovídající zatížení jednotlivých náprav po instalaci zástavby.</w:t>
            </w:r>
          </w:p>
        </w:tc>
        <w:tc>
          <w:tcPr>
            <w:tcW w:w="3224" w:type="dxa"/>
            <w:shd w:val="clear" w:color="auto" w:fill="FFFFCC"/>
          </w:tcPr>
          <w:p w:rsidR="00E05C82" w:rsidRPr="00530770" w:rsidRDefault="00E05C82"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Tažné zařízení min. mechanicky sklopné.</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061400">
            <w:pPr>
              <w:pStyle w:val="Odstavecseseznamem"/>
              <w:numPr>
                <w:ilvl w:val="0"/>
                <w:numId w:val="4"/>
              </w:numPr>
              <w:ind w:left="459" w:hanging="383"/>
              <w:rPr>
                <w:rFonts w:cs="Arial"/>
                <w:sz w:val="20"/>
                <w:szCs w:val="20"/>
              </w:rPr>
            </w:pPr>
            <w:r w:rsidRPr="00530770">
              <w:rPr>
                <w:rFonts w:cs="Arial"/>
                <w:sz w:val="20"/>
                <w:szCs w:val="20"/>
              </w:rPr>
              <w:t xml:space="preserve">Možnost zapojení bržděného přívěsu o hmotnosti min. </w:t>
            </w:r>
            <w:r w:rsidRPr="00473D9B">
              <w:rPr>
                <w:rFonts w:cs="Arial"/>
                <w:sz w:val="20"/>
                <w:szCs w:val="20"/>
              </w:rPr>
              <w:t xml:space="preserve">2 </w:t>
            </w:r>
            <w:r w:rsidR="00061400" w:rsidRPr="00473D9B">
              <w:rPr>
                <w:rFonts w:cs="Arial"/>
                <w:sz w:val="20"/>
                <w:szCs w:val="20"/>
              </w:rPr>
              <w:t>3</w:t>
            </w:r>
            <w:r w:rsidRPr="00473D9B">
              <w:rPr>
                <w:rFonts w:cs="Arial"/>
                <w:sz w:val="20"/>
                <w:szCs w:val="20"/>
              </w:rPr>
              <w:t>00 kg.</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Lapače nečistot vpředu a vzadu.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4"/>
              </w:numPr>
              <w:ind w:left="459" w:hanging="383"/>
              <w:rPr>
                <w:rFonts w:cs="Arial"/>
                <w:sz w:val="20"/>
                <w:szCs w:val="20"/>
              </w:rPr>
            </w:pPr>
            <w:r w:rsidRPr="00530770">
              <w:rPr>
                <w:rFonts w:cs="Arial"/>
                <w:sz w:val="20"/>
                <w:szCs w:val="20"/>
              </w:rPr>
              <w:t>Gumové koberce vpředu a vzadu.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10312" w:type="dxa"/>
            <w:gridSpan w:val="2"/>
          </w:tcPr>
          <w:p w:rsidR="003C27D8" w:rsidRPr="00530770" w:rsidRDefault="003C27D8" w:rsidP="003C27D8">
            <w:pPr>
              <w:rPr>
                <w:rFonts w:cs="Arial"/>
                <w:sz w:val="20"/>
                <w:szCs w:val="20"/>
              </w:rPr>
            </w:pPr>
            <w:r w:rsidRPr="00530770">
              <w:rPr>
                <w:rFonts w:cs="Arial"/>
                <w:sz w:val="20"/>
                <w:szCs w:val="20"/>
              </w:rPr>
              <w:t xml:space="preserve">Veškeré výše uvedené hodnoty a parametry jsou získány z běžně dostupných informačních zdrojů výrobců jednotlivých </w:t>
            </w:r>
            <w:r w:rsidRPr="00530770">
              <w:rPr>
                <w:rFonts w:cs="Arial"/>
                <w:sz w:val="20"/>
                <w:szCs w:val="20"/>
              </w:rPr>
              <w:lastRenderedPageBreak/>
              <w:t>vozidel. Zadavatel nenese odpovědnost za případné chyby v těchto informačních zdrojích.</w:t>
            </w:r>
          </w:p>
        </w:tc>
      </w:tr>
    </w:tbl>
    <w:p w:rsidR="0056477B" w:rsidRPr="003C27D8" w:rsidRDefault="0056477B" w:rsidP="00530770">
      <w:pPr>
        <w:pStyle w:val="Nadpis1"/>
      </w:pPr>
      <w:r w:rsidRPr="003C27D8">
        <w:lastRenderedPageBreak/>
        <w:t>Zdravotnická zástavba</w:t>
      </w:r>
      <w:r w:rsidR="002B7243" w:rsidRPr="003C27D8">
        <w:t>,</w:t>
      </w:r>
      <w:r w:rsidR="00EF04D4" w:rsidRPr="003C27D8">
        <w:t xml:space="preserve"> druhý stupeň výroby</w:t>
      </w:r>
    </w:p>
    <w:tbl>
      <w:tblPr>
        <w:tblStyle w:val="Mkatabulky"/>
        <w:tblW w:w="10312" w:type="dxa"/>
        <w:tblInd w:w="108" w:type="dxa"/>
        <w:tblLayout w:type="fixed"/>
        <w:tblLook w:val="04A0" w:firstRow="1" w:lastRow="0" w:firstColumn="1" w:lastColumn="0" w:noHBand="0" w:noVBand="1"/>
      </w:tblPr>
      <w:tblGrid>
        <w:gridCol w:w="7088"/>
        <w:gridCol w:w="3224"/>
      </w:tblGrid>
      <w:tr w:rsidR="003C27D8" w:rsidRPr="00530770" w:rsidTr="003C27D8">
        <w:trPr>
          <w:trHeight w:val="489"/>
        </w:trPr>
        <w:tc>
          <w:tcPr>
            <w:tcW w:w="7088" w:type="dxa"/>
          </w:tcPr>
          <w:p w:rsidR="00530770" w:rsidRPr="00530770" w:rsidRDefault="00530770" w:rsidP="00530770">
            <w:pPr>
              <w:jc w:val="center"/>
              <w:rPr>
                <w:rFonts w:cs="Arial"/>
                <w:b/>
                <w:bCs/>
                <w:sz w:val="20"/>
                <w:szCs w:val="20"/>
                <w:lang w:eastAsia="cs-CZ"/>
              </w:rPr>
            </w:pPr>
            <w:r w:rsidRPr="00530770">
              <w:rPr>
                <w:rFonts w:cs="Arial"/>
                <w:b/>
                <w:bCs/>
                <w:sz w:val="20"/>
                <w:szCs w:val="20"/>
                <w:lang w:eastAsia="cs-CZ"/>
              </w:rPr>
              <w:t>Požadované parametry</w:t>
            </w:r>
          </w:p>
        </w:tc>
        <w:tc>
          <w:tcPr>
            <w:tcW w:w="3224" w:type="dxa"/>
          </w:tcPr>
          <w:p w:rsidR="003C27D8" w:rsidRPr="00530770" w:rsidRDefault="003C27D8" w:rsidP="005A1506">
            <w:pPr>
              <w:jc w:val="center"/>
              <w:rPr>
                <w:rFonts w:cs="Arial"/>
                <w:b/>
                <w:bCs/>
                <w:sz w:val="20"/>
                <w:szCs w:val="20"/>
                <w:lang w:eastAsia="cs-CZ"/>
              </w:rPr>
            </w:pPr>
            <w:r w:rsidRPr="00530770">
              <w:rPr>
                <w:rFonts w:cs="Arial"/>
                <w:b/>
                <w:bCs/>
                <w:sz w:val="20"/>
                <w:szCs w:val="20"/>
                <w:lang w:eastAsia="cs-CZ"/>
              </w:rPr>
              <w:t>Parametry nabízené dodavatelem</w:t>
            </w:r>
          </w:p>
          <w:p w:rsidR="003C27D8" w:rsidRPr="00530770" w:rsidRDefault="003C27D8" w:rsidP="005A1506">
            <w:pPr>
              <w:jc w:val="center"/>
              <w:rPr>
                <w:rFonts w:cs="Arial"/>
                <w:b/>
                <w:bCs/>
                <w:sz w:val="20"/>
                <w:szCs w:val="20"/>
                <w:lang w:eastAsia="cs-CZ"/>
              </w:rPr>
            </w:pPr>
            <w:r w:rsidRPr="00530770">
              <w:rPr>
                <w:rFonts w:cs="Arial"/>
                <w:b/>
                <w:bCs/>
                <w:color w:val="C00000"/>
                <w:sz w:val="20"/>
                <w:szCs w:val="20"/>
                <w:lang w:eastAsia="cs-CZ"/>
              </w:rPr>
              <w:t>Doplní dodavatel</w:t>
            </w: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EB543D">
              <w:rPr>
                <w:rFonts w:cs="Arial"/>
                <w:sz w:val="20"/>
                <w:szCs w:val="20"/>
              </w:rPr>
              <w:t>Zástavba vozidla odpovídající vyhlášce č. 296/2012 Sb</w:t>
            </w:r>
            <w:r w:rsidR="00AF1E93">
              <w:rPr>
                <w:rFonts w:cs="Arial"/>
                <w:sz w:val="20"/>
                <w:szCs w:val="20"/>
              </w:rPr>
              <w:t xml:space="preserve">. </w:t>
            </w:r>
            <w:r w:rsidR="00AF1E93" w:rsidRPr="00AF1E93">
              <w:rPr>
                <w:rFonts w:cs="Arial"/>
                <w:sz w:val="20"/>
                <w:szCs w:val="20"/>
              </w:rPr>
              <w:t>ve znění vyhlášky č. 110/2025 Sb</w:t>
            </w:r>
            <w:r w:rsidRPr="00EB543D">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 xml:space="preserve">Zástavba vozidla v souladu s platnou legislativou, </w:t>
            </w:r>
            <w:r w:rsidR="002E4A09" w:rsidRPr="00530770">
              <w:rPr>
                <w:rFonts w:cs="Arial"/>
                <w:sz w:val="20"/>
                <w:szCs w:val="20"/>
              </w:rPr>
              <w:t xml:space="preserve">včetně </w:t>
            </w:r>
            <w:r w:rsidR="002E4A09">
              <w:rPr>
                <w:rFonts w:cs="Arial"/>
                <w:sz w:val="20"/>
                <w:szCs w:val="20"/>
              </w:rPr>
              <w:t xml:space="preserve">dodání COC listu se </w:t>
            </w:r>
            <w:r w:rsidR="002E4A09" w:rsidRPr="00530770">
              <w:rPr>
                <w:rFonts w:cs="Arial"/>
                <w:sz w:val="20"/>
                <w:szCs w:val="20"/>
              </w:rPr>
              <w:t>zápis</w:t>
            </w:r>
            <w:r w:rsidR="002E4A09">
              <w:rPr>
                <w:rFonts w:cs="Arial"/>
                <w:sz w:val="20"/>
                <w:szCs w:val="20"/>
              </w:rPr>
              <w:t>em</w:t>
            </w:r>
            <w:r w:rsidR="002E4A09" w:rsidRPr="00530770">
              <w:rPr>
                <w:rFonts w:cs="Arial"/>
                <w:sz w:val="20"/>
                <w:szCs w:val="20"/>
              </w:rPr>
              <w:t xml:space="preserve"> </w:t>
            </w:r>
            <w:r w:rsidR="002E4A09">
              <w:rPr>
                <w:rFonts w:cs="Arial"/>
                <w:sz w:val="20"/>
                <w:szCs w:val="20"/>
              </w:rPr>
              <w:t xml:space="preserve">kompletní výroby </w:t>
            </w:r>
            <w:r w:rsidR="002E4A09" w:rsidRPr="00530770">
              <w:rPr>
                <w:rFonts w:cs="Arial"/>
                <w:sz w:val="20"/>
                <w:szCs w:val="20"/>
              </w:rPr>
              <w:t xml:space="preserve">vozidla </w:t>
            </w:r>
            <w:r w:rsidR="002E4A09">
              <w:rPr>
                <w:rFonts w:cs="Arial"/>
                <w:sz w:val="20"/>
                <w:szCs w:val="20"/>
              </w:rPr>
              <w:t>ve druhém stupni výroby</w:t>
            </w:r>
            <w:r w:rsidRPr="00530770">
              <w:rPr>
                <w:rFonts w:cs="Arial"/>
                <w:sz w:val="20"/>
                <w:szCs w:val="20"/>
              </w:rPr>
              <w:t xml:space="preserve"> jako VOZIDLO ZVLÁŠTNÍHO URČENÍ typ SG s počtem míst k sezení pro 3 osoby.</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 xml:space="preserve">V příloze </w:t>
            </w:r>
            <w:r w:rsidR="002A57C6">
              <w:rPr>
                <w:rFonts w:cs="Arial"/>
                <w:sz w:val="20"/>
                <w:szCs w:val="20"/>
              </w:rPr>
              <w:t xml:space="preserve">TS </w:t>
            </w:r>
            <w:r w:rsidRPr="00530770">
              <w:rPr>
                <w:rFonts w:cs="Arial"/>
                <w:sz w:val="20"/>
                <w:szCs w:val="20"/>
              </w:rPr>
              <w:t>č. 1 informativní fotodokumentace zavazadlového prostoru se zástavbou a skříňkou. Přesné rozmístění přístrojů včetně jejich uchycení určí zadavatel. Rozměry skříňky určí zadavatel ve spolupráci s dodavatelem.</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F9650A">
            <w:pPr>
              <w:pStyle w:val="Odstavecseseznamem"/>
              <w:numPr>
                <w:ilvl w:val="0"/>
                <w:numId w:val="5"/>
              </w:numPr>
              <w:ind w:left="459"/>
              <w:rPr>
                <w:rFonts w:cs="Arial"/>
                <w:sz w:val="20"/>
                <w:szCs w:val="20"/>
              </w:rPr>
            </w:pPr>
            <w:r w:rsidRPr="00530770">
              <w:rPr>
                <w:rFonts w:cs="Arial"/>
                <w:sz w:val="20"/>
                <w:szCs w:val="20"/>
              </w:rPr>
              <w:t xml:space="preserve">Vyjmuté levé a střední opěradlo a odstraněný levý a střední sedák v druhé řadě sedadel z důvodu umístění skříňky v tomto prostoru. Tvar a přibližné rozměry skříňky v přiložené fotodokumentaci. Skříňka opatřena </w:t>
            </w:r>
            <w:r w:rsidR="00F9650A">
              <w:rPr>
                <w:rFonts w:cs="Arial"/>
                <w:sz w:val="20"/>
                <w:szCs w:val="20"/>
              </w:rPr>
              <w:t xml:space="preserve">dvěma </w:t>
            </w:r>
            <w:r w:rsidRPr="00530770">
              <w:rPr>
                <w:rFonts w:cs="Arial"/>
                <w:sz w:val="20"/>
                <w:szCs w:val="20"/>
              </w:rPr>
              <w:t>šuplík</w:t>
            </w:r>
            <w:r w:rsidR="00F9650A">
              <w:rPr>
                <w:rFonts w:cs="Arial"/>
                <w:sz w:val="20"/>
                <w:szCs w:val="20"/>
              </w:rPr>
              <w:t>y</w:t>
            </w:r>
            <w:r w:rsidRPr="00530770">
              <w:rPr>
                <w:rFonts w:cs="Arial"/>
                <w:sz w:val="20"/>
                <w:szCs w:val="20"/>
              </w:rPr>
              <w:t xml:space="preserve"> v horní části, kter</w:t>
            </w:r>
            <w:r w:rsidR="00F9650A">
              <w:rPr>
                <w:rFonts w:cs="Arial"/>
                <w:sz w:val="20"/>
                <w:szCs w:val="20"/>
              </w:rPr>
              <w:t>é</w:t>
            </w:r>
            <w:r w:rsidRPr="00530770">
              <w:rPr>
                <w:rFonts w:cs="Arial"/>
                <w:sz w:val="20"/>
                <w:szCs w:val="20"/>
              </w:rPr>
              <w:t xml:space="preserve"> lze vysunout po otevření LZ dveří. Šuplík</w:t>
            </w:r>
            <w:r w:rsidR="00F9650A">
              <w:rPr>
                <w:rFonts w:cs="Arial"/>
                <w:sz w:val="20"/>
                <w:szCs w:val="20"/>
              </w:rPr>
              <w:t>y</w:t>
            </w:r>
            <w:r w:rsidRPr="00530770">
              <w:rPr>
                <w:rFonts w:cs="Arial"/>
                <w:sz w:val="20"/>
                <w:szCs w:val="20"/>
              </w:rPr>
              <w:t xml:space="preserve"> opatřen</w:t>
            </w:r>
            <w:r w:rsidR="00F9650A">
              <w:rPr>
                <w:rFonts w:cs="Arial"/>
                <w:sz w:val="20"/>
                <w:szCs w:val="20"/>
              </w:rPr>
              <w:t>y</w:t>
            </w:r>
            <w:r w:rsidRPr="00530770">
              <w:rPr>
                <w:rFonts w:cs="Arial"/>
                <w:sz w:val="20"/>
                <w:szCs w:val="20"/>
              </w:rPr>
              <w:t xml:space="preserve"> aretací proti samovolnému otevření, výška šuplíku min. 180 mm. Pod šuplíkem volný prostor pro uložení materiálu s čelem do 1/3 výšky tohoto prostoru. </w:t>
            </w:r>
            <w:r w:rsidR="00B93DAF" w:rsidRPr="006F15C8">
              <w:rPr>
                <w:rFonts w:cs="Arial"/>
                <w:sz w:val="20"/>
                <w:szCs w:val="20"/>
              </w:rPr>
              <w:t xml:space="preserve">Dno skříňky opatřeno servisním otvorem umožňující přístup k servisnímu otvoru palivové nádrže. Servisní otvor zakryt nerezovým plechem. </w:t>
            </w:r>
            <w:r w:rsidRPr="006F15C8">
              <w:rPr>
                <w:rFonts w:cs="Arial"/>
                <w:sz w:val="20"/>
                <w:szCs w:val="20"/>
              </w:rPr>
              <w:t>Barva skříňky</w:t>
            </w:r>
            <w:r w:rsidRPr="00530770">
              <w:rPr>
                <w:rFonts w:cs="Arial"/>
                <w:sz w:val="20"/>
                <w:szCs w:val="20"/>
              </w:rPr>
              <w:t xml:space="preserve"> identická s barvou interiéru vozu, hrany černé.</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Zavazadlový prostor oddělený od prostoru pro cestující přepážkou, která zabrání případnému průniku výbavy do prostoru pro cestující (kovová mříž), včetně prostoru mezi sedadlem v druhé řadě a skříňkou.</w:t>
            </w:r>
            <w:r w:rsidR="00F9650A">
              <w:rPr>
                <w:rFonts w:cs="Arial"/>
                <w:sz w:val="20"/>
                <w:szCs w:val="20"/>
              </w:rPr>
              <w:t xml:space="preserve"> </w:t>
            </w:r>
            <w:r w:rsidR="00F9650A" w:rsidRPr="00F9650A">
              <w:rPr>
                <w:rFonts w:cs="Arial"/>
                <w:sz w:val="20"/>
                <w:szCs w:val="20"/>
              </w:rPr>
              <w:t>Prostor mezi mříží a opěradly zadních sedadel vymezen poličkou. Polička musí umožnit dodatečnou montáž držáku tiskáren a komunikační techniky. Nutné zachování co největšího objemu zavazadlového prostoru.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F6014B">
            <w:pPr>
              <w:pStyle w:val="Odstavecseseznamem"/>
              <w:numPr>
                <w:ilvl w:val="0"/>
                <w:numId w:val="5"/>
              </w:numPr>
              <w:ind w:left="459"/>
              <w:rPr>
                <w:rFonts w:cs="Arial"/>
                <w:sz w:val="20"/>
                <w:szCs w:val="20"/>
              </w:rPr>
            </w:pPr>
            <w:r w:rsidRPr="00530770">
              <w:rPr>
                <w:rFonts w:cs="Arial"/>
                <w:sz w:val="20"/>
                <w:szCs w:val="20"/>
              </w:rPr>
              <w:t>Vstup 230V do vozidla zásuvkou čtvercového typu Karavan (kompatibilita se současnými rozvody 230V u ZZS</w:t>
            </w:r>
            <w:r w:rsidR="002072DC">
              <w:rPr>
                <w:rFonts w:cs="Arial"/>
                <w:sz w:val="20"/>
                <w:szCs w:val="20"/>
              </w:rPr>
              <w:t xml:space="preserve"> </w:t>
            </w:r>
            <w:r w:rsidRPr="00530770">
              <w:rPr>
                <w:rFonts w:cs="Arial"/>
                <w:sz w:val="20"/>
                <w:szCs w:val="20"/>
              </w:rPr>
              <w:t>P</w:t>
            </w:r>
            <w:r w:rsidR="00F6014B">
              <w:rPr>
                <w:rFonts w:cs="Arial"/>
                <w:sz w:val="20"/>
                <w:szCs w:val="20"/>
              </w:rPr>
              <w:t>K</w:t>
            </w:r>
            <w:r w:rsidRPr="00530770">
              <w:rPr>
                <w:rFonts w:cs="Arial"/>
                <w:sz w:val="20"/>
                <w:szCs w:val="20"/>
              </w:rPr>
              <w:t>) na levém zadním blatníku, rozvod 230 V s 15m připojovacím kabelem s koncovkami, s jističi na zadní straně skříňky, se signalizací připojení na přístrojové desce, akustická a optická signalizace neodpojení připojovacího kabelu při startu vozidla, podrobné schéma zapojení a výchozí revizní zpráva.</w:t>
            </w:r>
            <w:r w:rsidR="00204CB1">
              <w:rPr>
                <w:rFonts w:cs="Arial"/>
                <w:sz w:val="20"/>
                <w:szCs w:val="20"/>
              </w:rPr>
              <w:t xml:space="preserve"> Rozvaděč 230V včetně výrobního štítku.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Nabíječka akumulátoru 12 V/20 A min. s třemi výstupy pro nabíjení a s automatickou ochranou proti přebíjení.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Veškeré komponenty 230V včetně nabíječky umístěny v zavazadlovém prostoru na zadní stěně skříňky.</w:t>
            </w:r>
          </w:p>
        </w:tc>
        <w:tc>
          <w:tcPr>
            <w:tcW w:w="3224" w:type="dxa"/>
            <w:shd w:val="clear" w:color="auto" w:fill="FFFFCC"/>
          </w:tcPr>
          <w:p w:rsidR="003C27D8" w:rsidRPr="00530770" w:rsidRDefault="003C27D8" w:rsidP="004C788D">
            <w:pPr>
              <w:ind w:left="34"/>
              <w:rPr>
                <w:rFonts w:cs="Arial"/>
                <w:sz w:val="20"/>
                <w:szCs w:val="20"/>
              </w:rPr>
            </w:pPr>
          </w:p>
        </w:tc>
      </w:tr>
      <w:tr w:rsidR="00D75615" w:rsidRPr="00530770" w:rsidTr="003C27D8">
        <w:tc>
          <w:tcPr>
            <w:tcW w:w="7088" w:type="dxa"/>
          </w:tcPr>
          <w:p w:rsidR="00D75615" w:rsidRPr="00530770" w:rsidRDefault="00D75615" w:rsidP="00D75615">
            <w:pPr>
              <w:pStyle w:val="Odstavecseseznamem"/>
              <w:numPr>
                <w:ilvl w:val="0"/>
                <w:numId w:val="5"/>
              </w:numPr>
              <w:ind w:left="459"/>
              <w:rPr>
                <w:rFonts w:cs="Arial"/>
                <w:sz w:val="20"/>
                <w:szCs w:val="20"/>
              </w:rPr>
            </w:pPr>
            <w:r w:rsidRPr="00D75615">
              <w:rPr>
                <w:rFonts w:cs="Arial"/>
                <w:sz w:val="20"/>
                <w:szCs w:val="20"/>
              </w:rPr>
              <w:t xml:space="preserve">1 ks zásuvka 230V jednoduchá umístěná </w:t>
            </w:r>
            <w:r>
              <w:rPr>
                <w:rFonts w:cs="Arial"/>
                <w:sz w:val="20"/>
                <w:szCs w:val="20"/>
              </w:rPr>
              <w:t>na skříňce směrem do</w:t>
            </w:r>
            <w:r w:rsidRPr="00D75615">
              <w:rPr>
                <w:rFonts w:cs="Arial"/>
                <w:sz w:val="20"/>
                <w:szCs w:val="20"/>
              </w:rPr>
              <w:t> kabin</w:t>
            </w:r>
            <w:r>
              <w:rPr>
                <w:rFonts w:cs="Arial"/>
                <w:sz w:val="20"/>
                <w:szCs w:val="20"/>
              </w:rPr>
              <w:t>y</w:t>
            </w:r>
            <w:r w:rsidRPr="00D75615">
              <w:rPr>
                <w:rFonts w:cs="Arial"/>
                <w:sz w:val="20"/>
                <w:szCs w:val="20"/>
              </w:rPr>
              <w:t xml:space="preserve"> řidiče, snadná dostupnost zásuvky, zásuvka funkční při napojení vozidla na dobíjecí kabel 230V, přesné umístění zásuvky určí zadavatel.</w:t>
            </w:r>
          </w:p>
        </w:tc>
        <w:tc>
          <w:tcPr>
            <w:tcW w:w="3224" w:type="dxa"/>
            <w:shd w:val="clear" w:color="auto" w:fill="FFFFCC"/>
          </w:tcPr>
          <w:p w:rsidR="00D75615" w:rsidRPr="00530770" w:rsidRDefault="00D75615" w:rsidP="004C788D">
            <w:pPr>
              <w:ind w:left="34"/>
              <w:rPr>
                <w:rFonts w:cs="Arial"/>
                <w:sz w:val="20"/>
                <w:szCs w:val="20"/>
              </w:rPr>
            </w:pPr>
          </w:p>
        </w:tc>
      </w:tr>
      <w:tr w:rsidR="003C27D8" w:rsidRPr="00530770" w:rsidTr="003C27D8">
        <w:tc>
          <w:tcPr>
            <w:tcW w:w="7088" w:type="dxa"/>
          </w:tcPr>
          <w:p w:rsidR="003C27D8" w:rsidRPr="00530770" w:rsidRDefault="003C27D8" w:rsidP="00EE4E33">
            <w:pPr>
              <w:pStyle w:val="Odstavecseseznamem"/>
              <w:numPr>
                <w:ilvl w:val="0"/>
                <w:numId w:val="5"/>
              </w:numPr>
              <w:ind w:left="459"/>
              <w:rPr>
                <w:rFonts w:cs="Arial"/>
                <w:sz w:val="20"/>
                <w:szCs w:val="20"/>
              </w:rPr>
            </w:pPr>
            <w:r w:rsidRPr="00530770">
              <w:rPr>
                <w:rFonts w:cs="Arial"/>
                <w:sz w:val="20"/>
                <w:szCs w:val="20"/>
              </w:rPr>
              <w:t>Boční okna od B sloupku dozadu a zadní okno zat</w:t>
            </w:r>
            <w:r w:rsidR="00EE4E33">
              <w:rPr>
                <w:rFonts w:cs="Arial"/>
                <w:sz w:val="20"/>
                <w:szCs w:val="20"/>
              </w:rPr>
              <w:t>e</w:t>
            </w:r>
            <w:r w:rsidRPr="00530770">
              <w:rPr>
                <w:rFonts w:cs="Arial"/>
                <w:sz w:val="20"/>
                <w:szCs w:val="20"/>
              </w:rPr>
              <w:t>m</w:t>
            </w:r>
            <w:r w:rsidR="00EE4E33">
              <w:rPr>
                <w:rFonts w:cs="Arial"/>
                <w:sz w:val="20"/>
                <w:szCs w:val="20"/>
              </w:rPr>
              <w:t>něna</w:t>
            </w:r>
            <w:r w:rsidRPr="00530770">
              <w:rPr>
                <w:rFonts w:cs="Arial"/>
                <w:sz w:val="20"/>
                <w:szCs w:val="20"/>
              </w:rPr>
              <w:t xml:space="preserve"> fólií s propustností </w:t>
            </w:r>
            <w:r w:rsidR="00F6014B">
              <w:rPr>
                <w:rFonts w:cs="Arial"/>
                <w:sz w:val="20"/>
                <w:szCs w:val="20"/>
              </w:rPr>
              <w:t xml:space="preserve">světla </w:t>
            </w:r>
            <w:r w:rsidRPr="00530770">
              <w:rPr>
                <w:rFonts w:cs="Arial"/>
                <w:sz w:val="20"/>
                <w:szCs w:val="20"/>
              </w:rPr>
              <w:t>5 %.</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V zavazadlovém prostoru plně výsuvné plato nebo min. 90 % výsuv, v rozměru korespondujícím s rozměrem podlahy zavazadlového prostoru, maximální využití podlahové plochy.</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2072DC">
            <w:pPr>
              <w:pStyle w:val="Odstavecseseznamem"/>
              <w:numPr>
                <w:ilvl w:val="0"/>
                <w:numId w:val="5"/>
              </w:numPr>
              <w:ind w:left="459"/>
              <w:rPr>
                <w:rFonts w:cs="Arial"/>
                <w:sz w:val="20"/>
                <w:szCs w:val="20"/>
              </w:rPr>
            </w:pPr>
            <w:r w:rsidRPr="00530770">
              <w:rPr>
                <w:rFonts w:cs="Arial"/>
                <w:sz w:val="20"/>
                <w:szCs w:val="20"/>
              </w:rPr>
              <w:t>Úložné místo pod výsuvným platem v celé ploše dna zavazadlového prostoru pro uložení vakuových dlah</w:t>
            </w:r>
            <w:r w:rsidR="002072DC">
              <w:rPr>
                <w:rFonts w:cs="Arial"/>
                <w:sz w:val="20"/>
                <w:szCs w:val="20"/>
              </w:rPr>
              <w:t>, kyslíkových LIV lahví a přenosného osvětlovacího stožáru</w:t>
            </w:r>
            <w:r w:rsidRPr="00530770">
              <w:rPr>
                <w:rFonts w:cs="Arial"/>
                <w:sz w:val="20"/>
                <w:szCs w:val="20"/>
              </w:rPr>
              <w:t>. Výšku tohoto prostoru určí zadavatel s ohledem na nabídnutý typ vozidla. Přesné rozmístění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F9650A" w:rsidRPr="00530770" w:rsidTr="003C27D8">
        <w:tc>
          <w:tcPr>
            <w:tcW w:w="7088" w:type="dxa"/>
          </w:tcPr>
          <w:p w:rsidR="00F9650A" w:rsidRPr="00530770" w:rsidRDefault="00F9650A" w:rsidP="003C27D8">
            <w:pPr>
              <w:pStyle w:val="Odstavecseseznamem"/>
              <w:numPr>
                <w:ilvl w:val="0"/>
                <w:numId w:val="5"/>
              </w:numPr>
              <w:ind w:left="459"/>
              <w:rPr>
                <w:rFonts w:cs="Arial"/>
                <w:sz w:val="20"/>
                <w:szCs w:val="20"/>
              </w:rPr>
            </w:pPr>
            <w:r w:rsidRPr="00F9650A">
              <w:rPr>
                <w:rFonts w:cs="Arial"/>
                <w:sz w:val="20"/>
                <w:szCs w:val="20"/>
              </w:rPr>
              <w:t xml:space="preserve">4 ks certifikovaný držák 2 lit. </w:t>
            </w:r>
            <w:proofErr w:type="gramStart"/>
            <w:r w:rsidRPr="00F9650A">
              <w:rPr>
                <w:rFonts w:cs="Arial"/>
                <w:sz w:val="20"/>
                <w:szCs w:val="20"/>
              </w:rPr>
              <w:t>kyslíkové</w:t>
            </w:r>
            <w:proofErr w:type="gramEnd"/>
            <w:r w:rsidRPr="00F9650A">
              <w:rPr>
                <w:rFonts w:cs="Arial"/>
                <w:sz w:val="20"/>
                <w:szCs w:val="20"/>
              </w:rPr>
              <w:t xml:space="preserve"> LIV lahve dle </w:t>
            </w:r>
            <w:r w:rsidR="00834F76" w:rsidRPr="00834F76">
              <w:rPr>
                <w:rFonts w:cs="Arial"/>
                <w:sz w:val="20"/>
                <w:szCs w:val="20"/>
              </w:rPr>
              <w:t>ČSN EN 1789+A1 (EN 1789:2020+A1:2023)</w:t>
            </w:r>
            <w:r w:rsidRPr="00F9650A">
              <w:rPr>
                <w:rFonts w:cs="Arial"/>
                <w:sz w:val="20"/>
                <w:szCs w:val="20"/>
              </w:rPr>
              <w:t xml:space="preserve"> umístěný pod výsuvným platem na zpevněnou plochu dna kufru. Přesné umístění držáků odsouhlasí zadavatel. </w:t>
            </w:r>
            <w:r w:rsidRPr="00F9650A">
              <w:rPr>
                <w:rFonts w:cs="Arial"/>
                <w:b/>
                <w:sz w:val="20"/>
                <w:szCs w:val="20"/>
              </w:rPr>
              <w:t>Dodavatel doloží certifikát v nabídce.</w:t>
            </w:r>
          </w:p>
        </w:tc>
        <w:tc>
          <w:tcPr>
            <w:tcW w:w="3224" w:type="dxa"/>
            <w:shd w:val="clear" w:color="auto" w:fill="FFFFCC"/>
          </w:tcPr>
          <w:p w:rsidR="00F9650A" w:rsidRPr="00530770" w:rsidRDefault="00F9650A" w:rsidP="004C788D">
            <w:pPr>
              <w:ind w:left="34"/>
              <w:rPr>
                <w:rFonts w:cs="Arial"/>
                <w:sz w:val="20"/>
                <w:szCs w:val="20"/>
              </w:rPr>
            </w:pPr>
          </w:p>
        </w:tc>
      </w:tr>
      <w:tr w:rsidR="00834F76" w:rsidRPr="00530770" w:rsidTr="003C27D8">
        <w:tc>
          <w:tcPr>
            <w:tcW w:w="7088" w:type="dxa"/>
          </w:tcPr>
          <w:p w:rsidR="00834F76" w:rsidRPr="00F9650A" w:rsidRDefault="00834F76" w:rsidP="003C27D8">
            <w:pPr>
              <w:pStyle w:val="Odstavecseseznamem"/>
              <w:numPr>
                <w:ilvl w:val="0"/>
                <w:numId w:val="5"/>
              </w:numPr>
              <w:ind w:left="459"/>
              <w:rPr>
                <w:rFonts w:cs="Arial"/>
                <w:sz w:val="20"/>
                <w:szCs w:val="20"/>
              </w:rPr>
            </w:pPr>
            <w:r w:rsidRPr="00834F76">
              <w:rPr>
                <w:rFonts w:cs="Arial"/>
                <w:sz w:val="20"/>
                <w:szCs w:val="20"/>
              </w:rPr>
              <w:t xml:space="preserve">1 ks držák přenosného osvětlovacího stožáru </w:t>
            </w:r>
            <w:proofErr w:type="spellStart"/>
            <w:r w:rsidRPr="00834F76">
              <w:rPr>
                <w:rFonts w:cs="Arial"/>
                <w:sz w:val="20"/>
                <w:szCs w:val="20"/>
              </w:rPr>
              <w:t>Scene</w:t>
            </w:r>
            <w:proofErr w:type="spellEnd"/>
            <w:r w:rsidRPr="00834F76">
              <w:rPr>
                <w:rFonts w:cs="Arial"/>
                <w:sz w:val="20"/>
                <w:szCs w:val="20"/>
              </w:rPr>
              <w:t xml:space="preserve"> </w:t>
            </w:r>
            <w:proofErr w:type="spellStart"/>
            <w:r w:rsidRPr="00834F76">
              <w:rPr>
                <w:rFonts w:cs="Arial"/>
                <w:sz w:val="20"/>
                <w:szCs w:val="20"/>
              </w:rPr>
              <w:t>Light</w:t>
            </w:r>
            <w:proofErr w:type="spellEnd"/>
            <w:r w:rsidRPr="00834F76">
              <w:rPr>
                <w:rFonts w:cs="Arial"/>
                <w:sz w:val="20"/>
                <w:szCs w:val="20"/>
              </w:rPr>
              <w:t xml:space="preserve"> umístěný pod výsuvným platem na zpevněnou plochu dna kufru. Zajištění stožáru formou dvoubodového bezpečnostního pásu. 1 ks zásuvka 12V </w:t>
            </w:r>
            <w:proofErr w:type="spellStart"/>
            <w:r w:rsidRPr="00834F76">
              <w:rPr>
                <w:rFonts w:cs="Arial"/>
                <w:sz w:val="20"/>
                <w:szCs w:val="20"/>
              </w:rPr>
              <w:t>zapalovačová</w:t>
            </w:r>
            <w:proofErr w:type="spellEnd"/>
            <w:r w:rsidRPr="00834F76">
              <w:rPr>
                <w:rFonts w:cs="Arial"/>
                <w:sz w:val="20"/>
                <w:szCs w:val="20"/>
              </w:rPr>
              <w:t xml:space="preserve"> </w:t>
            </w:r>
            <w:r w:rsidRPr="00834F76">
              <w:rPr>
                <w:rFonts w:cs="Arial"/>
                <w:sz w:val="20"/>
                <w:szCs w:val="20"/>
              </w:rPr>
              <w:lastRenderedPageBreak/>
              <w:t>s optickou kontrolou funkčnosti pro napájení stožáru poblíž držáku stožáru. Stožár dodá zadavatel. Přesné umístění držáku a zásuvky odsouhlasí zadavatel.</w:t>
            </w:r>
          </w:p>
        </w:tc>
        <w:tc>
          <w:tcPr>
            <w:tcW w:w="3224" w:type="dxa"/>
            <w:shd w:val="clear" w:color="auto" w:fill="FFFFCC"/>
          </w:tcPr>
          <w:p w:rsidR="00834F76" w:rsidRPr="00530770" w:rsidRDefault="00834F76" w:rsidP="004C788D">
            <w:pPr>
              <w:ind w:left="34"/>
              <w:rPr>
                <w:rFonts w:cs="Arial"/>
                <w:sz w:val="20"/>
                <w:szCs w:val="20"/>
              </w:rPr>
            </w:pPr>
          </w:p>
        </w:tc>
      </w:tr>
      <w:tr w:rsidR="003C27D8" w:rsidRPr="00530770" w:rsidTr="003C27D8">
        <w:tc>
          <w:tcPr>
            <w:tcW w:w="7088" w:type="dxa"/>
          </w:tcPr>
          <w:p w:rsidR="0059601C" w:rsidRPr="002E6AE0" w:rsidRDefault="003C27D8" w:rsidP="001A6C76">
            <w:pPr>
              <w:pStyle w:val="Odstavecseseznamem"/>
              <w:numPr>
                <w:ilvl w:val="0"/>
                <w:numId w:val="5"/>
              </w:numPr>
              <w:ind w:left="459"/>
              <w:rPr>
                <w:rFonts w:cs="Arial"/>
                <w:sz w:val="20"/>
                <w:szCs w:val="20"/>
              </w:rPr>
            </w:pPr>
            <w:r w:rsidRPr="002E6AE0">
              <w:rPr>
                <w:rFonts w:cs="Arial"/>
                <w:sz w:val="20"/>
                <w:szCs w:val="20"/>
              </w:rPr>
              <w:lastRenderedPageBreak/>
              <w:t xml:space="preserve">Výsuvné plato bude osazeno 2ks kovovou nerezovou konstrukcí pro umístění držáků monitoru </w:t>
            </w:r>
            <w:proofErr w:type="spellStart"/>
            <w:r w:rsidRPr="002E6AE0">
              <w:rPr>
                <w:rFonts w:cs="Arial"/>
                <w:sz w:val="20"/>
                <w:szCs w:val="20"/>
              </w:rPr>
              <w:t>Corpuls</w:t>
            </w:r>
            <w:proofErr w:type="spellEnd"/>
            <w:r w:rsidRPr="002E6AE0">
              <w:rPr>
                <w:rFonts w:cs="Arial"/>
                <w:sz w:val="20"/>
                <w:szCs w:val="20"/>
              </w:rPr>
              <w:t xml:space="preserve"> 3 a </w:t>
            </w:r>
            <w:r w:rsidR="00BA01A3" w:rsidRPr="002E6AE0">
              <w:rPr>
                <w:rFonts w:cs="Arial"/>
                <w:sz w:val="20"/>
                <w:szCs w:val="20"/>
              </w:rPr>
              <w:t xml:space="preserve">transportní bateriové </w:t>
            </w:r>
            <w:r w:rsidRPr="002E6AE0">
              <w:rPr>
                <w:rFonts w:cs="Arial"/>
                <w:sz w:val="20"/>
                <w:szCs w:val="20"/>
              </w:rPr>
              <w:t>odsávačky včetně montáže obo</w:t>
            </w:r>
            <w:r w:rsidR="0059601C" w:rsidRPr="002E6AE0">
              <w:rPr>
                <w:rFonts w:cs="Arial"/>
                <w:sz w:val="20"/>
                <w:szCs w:val="20"/>
              </w:rPr>
              <w:t>u držáků</w:t>
            </w:r>
            <w:r w:rsidRPr="002E6AE0">
              <w:rPr>
                <w:rFonts w:cs="Arial"/>
                <w:sz w:val="20"/>
                <w:szCs w:val="20"/>
              </w:rPr>
              <w:t xml:space="preserve">, držákem přístroje Lucas 2, držákem tašky s kyslíkovou LIV lahví 2lit., </w:t>
            </w:r>
            <w:r w:rsidR="001A6C76">
              <w:rPr>
                <w:rFonts w:cs="Arial"/>
                <w:sz w:val="20"/>
                <w:szCs w:val="20"/>
              </w:rPr>
              <w:t xml:space="preserve">uchycením vaku s přístrojem Baby Pod 20, 1 ks </w:t>
            </w:r>
            <w:r w:rsidRPr="002E6AE0">
              <w:rPr>
                <w:rFonts w:cs="Arial"/>
                <w:sz w:val="20"/>
                <w:szCs w:val="20"/>
              </w:rPr>
              <w:t>držák</w:t>
            </w:r>
            <w:r w:rsidR="001A6C76">
              <w:rPr>
                <w:rFonts w:cs="Arial"/>
                <w:sz w:val="20"/>
                <w:szCs w:val="20"/>
              </w:rPr>
              <w:t>u</w:t>
            </w:r>
            <w:r w:rsidRPr="002E6AE0">
              <w:rPr>
                <w:rFonts w:cs="Arial"/>
                <w:sz w:val="20"/>
                <w:szCs w:val="20"/>
              </w:rPr>
              <w:t xml:space="preserve"> chladničk</w:t>
            </w:r>
            <w:r w:rsidR="001A6C76">
              <w:rPr>
                <w:rFonts w:cs="Arial"/>
                <w:sz w:val="20"/>
                <w:szCs w:val="20"/>
              </w:rPr>
              <w:t>y</w:t>
            </w:r>
            <w:r w:rsidRPr="002E6AE0">
              <w:rPr>
                <w:rFonts w:cs="Arial"/>
                <w:sz w:val="20"/>
                <w:szCs w:val="20"/>
              </w:rPr>
              <w:t xml:space="preserve"> 12V objem 7 </w:t>
            </w:r>
            <w:proofErr w:type="gramStart"/>
            <w:r w:rsidRPr="002E6AE0">
              <w:rPr>
                <w:rFonts w:cs="Arial"/>
                <w:sz w:val="20"/>
                <w:szCs w:val="20"/>
              </w:rPr>
              <w:t xml:space="preserve">lit. </w:t>
            </w:r>
            <w:r w:rsidR="001A6C76">
              <w:rPr>
                <w:rFonts w:cs="Arial"/>
                <w:sz w:val="20"/>
                <w:szCs w:val="20"/>
              </w:rPr>
              <w:t>a 2 ks</w:t>
            </w:r>
            <w:proofErr w:type="gramEnd"/>
            <w:r w:rsidR="001A6C76">
              <w:rPr>
                <w:rFonts w:cs="Arial"/>
                <w:sz w:val="20"/>
                <w:szCs w:val="20"/>
              </w:rPr>
              <w:t xml:space="preserve"> držáku krabice s jednorázovými rukavicemi. </w:t>
            </w:r>
            <w:r w:rsidRPr="002E6AE0">
              <w:rPr>
                <w:rFonts w:cs="Arial"/>
                <w:sz w:val="20"/>
                <w:szCs w:val="20"/>
              </w:rPr>
              <w:t>Rozmístění vybavení dle přiložené fotodokumentace v</w:t>
            </w:r>
            <w:r w:rsidR="00F6014B" w:rsidRPr="002E6AE0">
              <w:rPr>
                <w:rFonts w:cs="Arial"/>
                <w:sz w:val="20"/>
                <w:szCs w:val="20"/>
              </w:rPr>
              <w:t xml:space="preserve"> příloze TS č. 1</w:t>
            </w:r>
            <w:r w:rsidRPr="002E6AE0">
              <w:rPr>
                <w:rFonts w:cs="Arial"/>
                <w:sz w:val="20"/>
                <w:szCs w:val="20"/>
              </w:rPr>
              <w:t>. Přesné rozmístění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E05C82" w:rsidRPr="00530770" w:rsidTr="003C27D8">
        <w:tc>
          <w:tcPr>
            <w:tcW w:w="7088" w:type="dxa"/>
          </w:tcPr>
          <w:p w:rsidR="00E05C82" w:rsidRPr="002E6AE0" w:rsidRDefault="002E6AE0" w:rsidP="0059601C">
            <w:pPr>
              <w:pStyle w:val="Odstavecseseznamem"/>
              <w:numPr>
                <w:ilvl w:val="0"/>
                <w:numId w:val="5"/>
              </w:numPr>
              <w:ind w:left="459"/>
              <w:rPr>
                <w:rFonts w:cs="Arial"/>
                <w:sz w:val="20"/>
                <w:szCs w:val="20"/>
              </w:rPr>
            </w:pPr>
            <w:r w:rsidRPr="002E6AE0">
              <w:rPr>
                <w:rFonts w:cs="Arial"/>
                <w:sz w:val="20"/>
                <w:szCs w:val="20"/>
              </w:rPr>
              <w:t>1 ks držák transportní bateriové</w:t>
            </w:r>
            <w:r w:rsidR="00BA01A3" w:rsidRPr="002E6AE0">
              <w:rPr>
                <w:rFonts w:cs="Arial"/>
                <w:sz w:val="20"/>
                <w:szCs w:val="20"/>
              </w:rPr>
              <w:t xml:space="preserve"> odsávač</w:t>
            </w:r>
            <w:r w:rsidRPr="002E6AE0">
              <w:rPr>
                <w:rFonts w:cs="Arial"/>
                <w:sz w:val="20"/>
                <w:szCs w:val="20"/>
              </w:rPr>
              <w:t xml:space="preserve">ky </w:t>
            </w:r>
            <w:proofErr w:type="spellStart"/>
            <w:r w:rsidR="006E7C01">
              <w:rPr>
                <w:rFonts w:cs="Arial"/>
                <w:sz w:val="20"/>
                <w:szCs w:val="20"/>
              </w:rPr>
              <w:t>Weinmann</w:t>
            </w:r>
            <w:proofErr w:type="spellEnd"/>
            <w:r w:rsidR="006E7C01">
              <w:rPr>
                <w:rFonts w:cs="Arial"/>
                <w:sz w:val="20"/>
                <w:szCs w:val="20"/>
              </w:rPr>
              <w:t xml:space="preserve"> </w:t>
            </w:r>
            <w:proofErr w:type="spellStart"/>
            <w:r w:rsidRPr="002E6AE0">
              <w:rPr>
                <w:rFonts w:cs="Arial"/>
                <w:sz w:val="20"/>
                <w:szCs w:val="20"/>
              </w:rPr>
              <w:t>Accuvac</w:t>
            </w:r>
            <w:proofErr w:type="spellEnd"/>
            <w:r w:rsidRPr="002E6AE0">
              <w:rPr>
                <w:rFonts w:cs="Arial"/>
                <w:sz w:val="20"/>
                <w:szCs w:val="20"/>
              </w:rPr>
              <w:t xml:space="preserve"> Lite včetně jejího napájení.</w:t>
            </w:r>
          </w:p>
        </w:tc>
        <w:tc>
          <w:tcPr>
            <w:tcW w:w="3224" w:type="dxa"/>
            <w:shd w:val="clear" w:color="auto" w:fill="FFFFCC"/>
          </w:tcPr>
          <w:p w:rsidR="00E05C82" w:rsidRPr="00530770" w:rsidRDefault="00E05C82" w:rsidP="004C788D">
            <w:pPr>
              <w:ind w:left="34"/>
              <w:rPr>
                <w:rFonts w:cs="Arial"/>
                <w:sz w:val="20"/>
                <w:szCs w:val="20"/>
              </w:rPr>
            </w:pPr>
          </w:p>
        </w:tc>
      </w:tr>
      <w:tr w:rsidR="00BA01A3" w:rsidRPr="00530770" w:rsidTr="003C27D8">
        <w:tc>
          <w:tcPr>
            <w:tcW w:w="7088" w:type="dxa"/>
          </w:tcPr>
          <w:p w:rsidR="00BA01A3" w:rsidRPr="00EB543D" w:rsidRDefault="006B5DF3" w:rsidP="006B5DF3">
            <w:pPr>
              <w:pStyle w:val="Odstavecseseznamem"/>
              <w:numPr>
                <w:ilvl w:val="0"/>
                <w:numId w:val="5"/>
              </w:numPr>
              <w:ind w:left="459"/>
              <w:rPr>
                <w:rFonts w:cs="Arial"/>
                <w:sz w:val="20"/>
                <w:szCs w:val="20"/>
              </w:rPr>
            </w:pPr>
            <w:r w:rsidRPr="006B5DF3">
              <w:rPr>
                <w:rFonts w:cs="Arial"/>
                <w:sz w:val="20"/>
                <w:szCs w:val="20"/>
              </w:rPr>
              <w:t>Na dělicí mříži zezadu držák lineárního dávkovače B Braun, přesné umístění určí zadavatel.</w:t>
            </w:r>
          </w:p>
        </w:tc>
        <w:tc>
          <w:tcPr>
            <w:tcW w:w="3224" w:type="dxa"/>
            <w:shd w:val="clear" w:color="auto" w:fill="FFFFCC"/>
          </w:tcPr>
          <w:p w:rsidR="00BA01A3" w:rsidRPr="00530770" w:rsidRDefault="00BA01A3"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DE076A">
              <w:rPr>
                <w:rFonts w:cs="Arial"/>
                <w:sz w:val="20"/>
                <w:szCs w:val="20"/>
              </w:rPr>
              <w:t>1 ks chladnička 12V o minimálním objemu 7 litrů.</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1A6C76">
            <w:pPr>
              <w:pStyle w:val="Odstavecseseznamem"/>
              <w:numPr>
                <w:ilvl w:val="0"/>
                <w:numId w:val="5"/>
              </w:numPr>
              <w:ind w:left="459"/>
              <w:rPr>
                <w:rFonts w:cs="Arial"/>
                <w:sz w:val="20"/>
                <w:szCs w:val="20"/>
              </w:rPr>
            </w:pPr>
            <w:r w:rsidRPr="00530770">
              <w:rPr>
                <w:rFonts w:cs="Arial"/>
                <w:sz w:val="20"/>
                <w:szCs w:val="20"/>
              </w:rPr>
              <w:t xml:space="preserve">1 ks držák dávkovače desinfekce v kovovém nerezovém provedení, </w:t>
            </w:r>
            <w:r w:rsidR="001A6C76">
              <w:rPr>
                <w:rFonts w:cs="Arial"/>
                <w:sz w:val="20"/>
                <w:szCs w:val="20"/>
              </w:rPr>
              <w:t>5</w:t>
            </w:r>
            <w:r w:rsidRPr="00530770">
              <w:rPr>
                <w:rFonts w:cs="Arial"/>
                <w:sz w:val="20"/>
                <w:szCs w:val="20"/>
              </w:rPr>
              <w:t xml:space="preserve"> ks popruhu ve formě dvoubodového bezpečnostního pásu pro uchycení batohů a ostatního vybavení</w:t>
            </w:r>
            <w:r w:rsidR="001A6C76">
              <w:rPr>
                <w:rFonts w:cs="Arial"/>
                <w:sz w:val="20"/>
                <w:szCs w:val="20"/>
              </w:rPr>
              <w:t xml:space="preserve"> na výsuvném platu</w:t>
            </w:r>
            <w:r w:rsidRPr="00530770">
              <w:rPr>
                <w:rFonts w:cs="Arial"/>
                <w:sz w:val="20"/>
                <w:szCs w:val="20"/>
              </w:rPr>
              <w:t>. Rozmístění vybavení dle přiložené fotodokumentace v</w:t>
            </w:r>
            <w:r w:rsidR="00F6014B">
              <w:rPr>
                <w:rFonts w:cs="Arial"/>
                <w:sz w:val="20"/>
                <w:szCs w:val="20"/>
              </w:rPr>
              <w:t> příloze TS č. 1</w:t>
            </w:r>
            <w:r w:rsidRPr="00530770">
              <w:rPr>
                <w:rFonts w:cs="Arial"/>
                <w:sz w:val="20"/>
                <w:szCs w:val="20"/>
              </w:rPr>
              <w:t>. Přesné rozmístění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Výsuvné plato vybaveno aretací minimálně ve dvou bodech (celkem min. čtyři body) pro zajištění v otevřené i zavřené poloze, odjištění jedním tlačítkem, zajištění v obou polohách automaticky dojezdem výsuvného plata bez nutnosti zajišťování obsluhou.</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 xml:space="preserve">Na platu 4x </w:t>
            </w:r>
            <w:r w:rsidR="00F6014B">
              <w:rPr>
                <w:rFonts w:cs="Arial"/>
                <w:sz w:val="20"/>
                <w:szCs w:val="20"/>
              </w:rPr>
              <w:t xml:space="preserve">rohová přístrojová </w:t>
            </w:r>
            <w:r w:rsidRPr="00530770">
              <w:rPr>
                <w:rFonts w:cs="Arial"/>
                <w:sz w:val="20"/>
                <w:szCs w:val="20"/>
              </w:rPr>
              <w:t xml:space="preserve">zásuvka 12V se samostatným jištěním s optickou kontrolou funkčnosti, pro napájení </w:t>
            </w:r>
            <w:proofErr w:type="spellStart"/>
            <w:r w:rsidRPr="00530770">
              <w:rPr>
                <w:rFonts w:cs="Arial"/>
                <w:sz w:val="20"/>
                <w:szCs w:val="20"/>
              </w:rPr>
              <w:t>Corpuls</w:t>
            </w:r>
            <w:proofErr w:type="spellEnd"/>
            <w:r w:rsidRPr="00530770">
              <w:rPr>
                <w:rFonts w:cs="Arial"/>
                <w:sz w:val="20"/>
                <w:szCs w:val="20"/>
              </w:rPr>
              <w:t xml:space="preserve"> 3, odsávačky, chladničky a rezerva. Přesné umístění zásuvek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F6014B">
            <w:pPr>
              <w:pStyle w:val="Odstavecseseznamem"/>
              <w:numPr>
                <w:ilvl w:val="0"/>
                <w:numId w:val="5"/>
              </w:numPr>
              <w:ind w:left="459"/>
              <w:rPr>
                <w:rFonts w:cs="Arial"/>
                <w:sz w:val="20"/>
                <w:szCs w:val="20"/>
              </w:rPr>
            </w:pPr>
            <w:r w:rsidRPr="00530770">
              <w:rPr>
                <w:rFonts w:cs="Arial"/>
                <w:sz w:val="20"/>
                <w:szCs w:val="20"/>
              </w:rPr>
              <w:t xml:space="preserve">Na krytu PZ podběhu u bočního skla 2x </w:t>
            </w:r>
            <w:r w:rsidR="00F6014B">
              <w:rPr>
                <w:rFonts w:cs="Arial"/>
                <w:sz w:val="20"/>
                <w:szCs w:val="20"/>
              </w:rPr>
              <w:t xml:space="preserve">rohová přístrojová </w:t>
            </w:r>
            <w:r w:rsidRPr="00530770">
              <w:rPr>
                <w:rFonts w:cs="Arial"/>
                <w:sz w:val="20"/>
                <w:szCs w:val="20"/>
              </w:rPr>
              <w:t>zásuvka 12V</w:t>
            </w:r>
            <w:r w:rsidR="00F6014B">
              <w:rPr>
                <w:rFonts w:cs="Arial"/>
                <w:sz w:val="20"/>
                <w:szCs w:val="20"/>
              </w:rPr>
              <w:t xml:space="preserve">, obě </w:t>
            </w:r>
            <w:r w:rsidR="00812409">
              <w:rPr>
                <w:rFonts w:cs="Arial"/>
                <w:sz w:val="20"/>
                <w:szCs w:val="20"/>
              </w:rPr>
              <w:t xml:space="preserve">zásuvky </w:t>
            </w:r>
            <w:r w:rsidRPr="00530770">
              <w:rPr>
                <w:rFonts w:cs="Arial"/>
                <w:sz w:val="20"/>
                <w:szCs w:val="20"/>
              </w:rPr>
              <w:t>samostatně jištěn</w:t>
            </w:r>
            <w:r w:rsidR="00F6014B">
              <w:rPr>
                <w:rFonts w:cs="Arial"/>
                <w:sz w:val="20"/>
                <w:szCs w:val="20"/>
              </w:rPr>
              <w:t>é</w:t>
            </w:r>
            <w:r w:rsidRPr="00530770">
              <w:rPr>
                <w:rFonts w:cs="Arial"/>
                <w:sz w:val="20"/>
                <w:szCs w:val="20"/>
              </w:rPr>
              <w:t xml:space="preserve"> s optickou kontrolou pro dobíjení lineárního dávkovače a rezerva. Přesné umístění zásuvek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8448A1">
              <w:rPr>
                <w:rFonts w:cs="Arial"/>
                <w:sz w:val="20"/>
                <w:szCs w:val="20"/>
              </w:rPr>
              <w:t>Na dělící mříži zezadu</w:t>
            </w:r>
            <w:r w:rsidRPr="00530770">
              <w:rPr>
                <w:rFonts w:cs="Arial"/>
                <w:sz w:val="20"/>
                <w:szCs w:val="20"/>
              </w:rPr>
              <w:t xml:space="preserve"> příprava a montáž držáku vyprošťovacích nůžek </w:t>
            </w:r>
            <w:proofErr w:type="spellStart"/>
            <w:r w:rsidRPr="00530770">
              <w:rPr>
                <w:rFonts w:cs="Arial"/>
                <w:sz w:val="20"/>
                <w:szCs w:val="20"/>
              </w:rPr>
              <w:t>Spencer</w:t>
            </w:r>
            <w:proofErr w:type="spellEnd"/>
            <w:r w:rsidRPr="00530770">
              <w:rPr>
                <w:rFonts w:cs="Arial"/>
                <w:sz w:val="20"/>
                <w:szCs w:val="20"/>
              </w:rPr>
              <w:t>. Forma přípravy nerezový podkladní plech dostatečné velikosti. Držák dodá zadavatel. Přesné umístění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Na dělicí mříži z prostoru pro cestující 2 ks držák ochranné přilby. Držák musí zajistit bezpečné uchycení přileb. Přilby nesmí být uchyceny popruhem volně z důvodu hluku při jejich pohybu za jízdy. Držák musí být rychloupínací pro možnost okamžitého použití přilby. Typ přilby a umístění držáků upřesní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Osvětlení zavazadlového prostoru led páskem studené bílé barvy na stropě kolmo k podélné ose vozidla o maximální délce dle možností konstrukce vozidla. Sepnutí a vypnutí světla otevřením a zavřením pátých dveří, možnost vypnutí světla při otevřených dveřích samostatným vypínačem umístěným na pátých dveřích. Světlo nesmí být závislé na časovém spínači osvětlení zavazadlového prostoru. Přesné umístění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Osvětlení pod otevřenými pátými dveřmi led páskem studené bílé barvy, umístěným na pátých dveřích kolmo k podélné ose vozidla v maximální délce dle možností konstrukce vozidla. Sepnutí a vypnutí světla otevřením a zavřením pátých dveří, možnost vypnutí světla při otevřených dveřích samostatným vypínačem umístěným na pátých dveřích.</w:t>
            </w:r>
            <w:r w:rsidRPr="00530770">
              <w:rPr>
                <w:sz w:val="20"/>
                <w:szCs w:val="20"/>
              </w:rPr>
              <w:t xml:space="preserve"> </w:t>
            </w:r>
            <w:r w:rsidRPr="00530770">
              <w:rPr>
                <w:rFonts w:cs="Arial"/>
                <w:sz w:val="20"/>
                <w:szCs w:val="20"/>
              </w:rPr>
              <w:t>Světlo nesmí být závislé na časovém spínači osvětlení zavazadlového prostoru. Přesné umístění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Zvuková signalizace pro chodce při couvání napojená na couvací světla.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F9650A" w:rsidP="001A6C76">
            <w:pPr>
              <w:pStyle w:val="Odstavecseseznamem"/>
              <w:numPr>
                <w:ilvl w:val="0"/>
                <w:numId w:val="5"/>
              </w:numPr>
              <w:ind w:left="459"/>
              <w:rPr>
                <w:rFonts w:cs="Arial"/>
                <w:sz w:val="20"/>
                <w:szCs w:val="20"/>
              </w:rPr>
            </w:pPr>
            <w:r>
              <w:rPr>
                <w:rFonts w:cs="Arial"/>
                <w:sz w:val="20"/>
                <w:szCs w:val="20"/>
              </w:rPr>
              <w:t xml:space="preserve">Součástí skříňky 1 ks výsuvný </w:t>
            </w:r>
            <w:r w:rsidR="00F6014B">
              <w:rPr>
                <w:rFonts w:cs="Arial"/>
                <w:sz w:val="20"/>
                <w:szCs w:val="20"/>
              </w:rPr>
              <w:t xml:space="preserve">kombinovaný </w:t>
            </w:r>
            <w:r w:rsidR="003C27D8" w:rsidRPr="00530770">
              <w:rPr>
                <w:rFonts w:cs="Arial"/>
                <w:sz w:val="20"/>
                <w:szCs w:val="20"/>
              </w:rPr>
              <w:t>držák tiskár</w:t>
            </w:r>
            <w:r w:rsidR="00F6014B">
              <w:rPr>
                <w:rFonts w:cs="Arial"/>
                <w:sz w:val="20"/>
                <w:szCs w:val="20"/>
              </w:rPr>
              <w:t>e</w:t>
            </w:r>
            <w:r w:rsidR="003C27D8" w:rsidRPr="00530770">
              <w:rPr>
                <w:rFonts w:cs="Arial"/>
                <w:sz w:val="20"/>
                <w:szCs w:val="20"/>
              </w:rPr>
              <w:t xml:space="preserve">n HP Office Jet 100 </w:t>
            </w:r>
            <w:r w:rsidR="00F6014B">
              <w:rPr>
                <w:rFonts w:cs="Arial"/>
                <w:sz w:val="20"/>
                <w:szCs w:val="20"/>
              </w:rPr>
              <w:t xml:space="preserve">a Brother PJ-763 včetně ochranného obalu tiskárny a papíru PA-RC-001, </w:t>
            </w:r>
            <w:r w:rsidR="003C27D8" w:rsidRPr="00530770">
              <w:rPr>
                <w:rFonts w:cs="Arial"/>
                <w:sz w:val="20"/>
                <w:szCs w:val="20"/>
              </w:rPr>
              <w:t>certifikovaný dle ČSN EN 1789</w:t>
            </w:r>
            <w:r w:rsidR="00B751FB">
              <w:rPr>
                <w:rFonts w:cs="Arial"/>
                <w:sz w:val="20"/>
                <w:szCs w:val="20"/>
              </w:rPr>
              <w:t>+A1</w:t>
            </w:r>
            <w:r w:rsidR="00B13B27">
              <w:rPr>
                <w:rFonts w:cs="Arial"/>
                <w:sz w:val="20"/>
                <w:szCs w:val="20"/>
              </w:rPr>
              <w:t xml:space="preserve"> </w:t>
            </w:r>
            <w:r w:rsidR="00B13B27" w:rsidRPr="00B13B27">
              <w:rPr>
                <w:rFonts w:cs="Arial"/>
                <w:sz w:val="20"/>
                <w:szCs w:val="20"/>
              </w:rPr>
              <w:t>(EN 1789:2020</w:t>
            </w:r>
            <w:r w:rsidR="00B751FB">
              <w:rPr>
                <w:rFonts w:cs="Arial"/>
                <w:sz w:val="20"/>
                <w:szCs w:val="20"/>
              </w:rPr>
              <w:t>+A1:2023</w:t>
            </w:r>
            <w:r w:rsidR="00B13B27" w:rsidRPr="00B13B27">
              <w:rPr>
                <w:rFonts w:cs="Arial"/>
                <w:sz w:val="20"/>
                <w:szCs w:val="20"/>
              </w:rPr>
              <w:t>)</w:t>
            </w:r>
            <w:r w:rsidR="003C27D8" w:rsidRPr="00530770">
              <w:rPr>
                <w:rFonts w:cs="Arial"/>
                <w:sz w:val="20"/>
                <w:szCs w:val="20"/>
              </w:rPr>
              <w:t xml:space="preserve">, LED flexibilní lampička s dlouhým krkem se samostatným vypínačem, </w:t>
            </w:r>
            <w:r w:rsidR="001A6C76">
              <w:rPr>
                <w:rFonts w:cs="Arial"/>
                <w:sz w:val="20"/>
                <w:szCs w:val="20"/>
              </w:rPr>
              <w:t>6</w:t>
            </w:r>
            <w:r w:rsidR="003C27D8" w:rsidRPr="00530770">
              <w:rPr>
                <w:rFonts w:cs="Arial"/>
                <w:sz w:val="20"/>
                <w:szCs w:val="20"/>
              </w:rPr>
              <w:t xml:space="preserve"> ks</w:t>
            </w:r>
            <w:r w:rsidR="00F6014B">
              <w:rPr>
                <w:rFonts w:cs="Arial"/>
                <w:sz w:val="20"/>
                <w:szCs w:val="20"/>
              </w:rPr>
              <w:t xml:space="preserve"> rohová</w:t>
            </w:r>
            <w:r w:rsidR="003C27D8" w:rsidRPr="00530770">
              <w:rPr>
                <w:rFonts w:cs="Arial"/>
                <w:sz w:val="20"/>
                <w:szCs w:val="20"/>
              </w:rPr>
              <w:t xml:space="preserve"> zásuvka 12V </w:t>
            </w:r>
            <w:proofErr w:type="spellStart"/>
            <w:r w:rsidR="003C27D8" w:rsidRPr="00530770">
              <w:rPr>
                <w:rFonts w:cs="Arial"/>
                <w:sz w:val="20"/>
                <w:szCs w:val="20"/>
              </w:rPr>
              <w:t>zapalovačová</w:t>
            </w:r>
            <w:proofErr w:type="spellEnd"/>
            <w:r w:rsidR="00F6014B">
              <w:rPr>
                <w:rFonts w:cs="Arial"/>
                <w:sz w:val="20"/>
                <w:szCs w:val="20"/>
              </w:rPr>
              <w:t>, zásuvky</w:t>
            </w:r>
            <w:r w:rsidR="003C27D8" w:rsidRPr="00530770">
              <w:rPr>
                <w:rFonts w:cs="Arial"/>
                <w:sz w:val="20"/>
                <w:szCs w:val="20"/>
              </w:rPr>
              <w:t xml:space="preserve"> samostatně jištěné s optickou kontrolou funkčnosti pro napojení tiskárny a přenosné svítilny + rezerva. Umístění určí zadavatel. </w:t>
            </w:r>
            <w:r w:rsidR="003C27D8" w:rsidRPr="00F6014B">
              <w:rPr>
                <w:rFonts w:cs="Arial"/>
                <w:b/>
                <w:sz w:val="20"/>
                <w:szCs w:val="20"/>
              </w:rPr>
              <w:t>Dodavatel doloží certifikát v nabídce.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BA4318">
            <w:pPr>
              <w:pStyle w:val="Odstavecseseznamem"/>
              <w:numPr>
                <w:ilvl w:val="0"/>
                <w:numId w:val="5"/>
              </w:numPr>
              <w:ind w:left="459"/>
              <w:rPr>
                <w:rFonts w:cs="Arial"/>
                <w:sz w:val="20"/>
                <w:szCs w:val="20"/>
              </w:rPr>
            </w:pPr>
            <w:r w:rsidRPr="00530770">
              <w:rPr>
                <w:rFonts w:cs="Arial"/>
                <w:sz w:val="20"/>
                <w:szCs w:val="20"/>
              </w:rPr>
              <w:t xml:space="preserve">Na skříňce 1 ks pravoúhlá LED přenosná svítilna s certifikací ATEX do zóny 0, </w:t>
            </w:r>
            <w:proofErr w:type="spellStart"/>
            <w:r w:rsidRPr="00530770">
              <w:rPr>
                <w:rFonts w:cs="Arial"/>
                <w:sz w:val="20"/>
                <w:szCs w:val="20"/>
              </w:rPr>
              <w:t>Li</w:t>
            </w:r>
            <w:proofErr w:type="spellEnd"/>
            <w:r w:rsidRPr="00530770">
              <w:rPr>
                <w:rFonts w:cs="Arial"/>
                <w:sz w:val="20"/>
                <w:szCs w:val="20"/>
              </w:rPr>
              <w:t>-</w:t>
            </w:r>
            <w:r w:rsidRPr="00530770">
              <w:rPr>
                <w:rFonts w:cs="Arial"/>
                <w:sz w:val="20"/>
                <w:szCs w:val="20"/>
              </w:rPr>
              <w:lastRenderedPageBreak/>
              <w:t>Ion akumulátorem, držákem s nabíječkou 12/230V, LED signalizace nabíjení, IP 6</w:t>
            </w:r>
            <w:r w:rsidR="00616A5D">
              <w:rPr>
                <w:rFonts w:cs="Arial"/>
                <w:sz w:val="20"/>
                <w:szCs w:val="20"/>
              </w:rPr>
              <w:t>7</w:t>
            </w:r>
            <w:r w:rsidRPr="00530770">
              <w:rPr>
                <w:rFonts w:cs="Arial"/>
                <w:sz w:val="20"/>
                <w:szCs w:val="20"/>
              </w:rPr>
              <w:t xml:space="preserve">, utěsnění O kroužky, LED světelný zdroj C4 s životností 50 000 hod., světelný výkon </w:t>
            </w:r>
            <w:r w:rsidR="00616A5D">
              <w:rPr>
                <w:rFonts w:cs="Arial"/>
                <w:sz w:val="20"/>
                <w:szCs w:val="20"/>
              </w:rPr>
              <w:t>2</w:t>
            </w:r>
            <w:r w:rsidRPr="00530770">
              <w:rPr>
                <w:rFonts w:cs="Arial"/>
                <w:sz w:val="20"/>
                <w:szCs w:val="20"/>
              </w:rPr>
              <w:t>5</w:t>
            </w:r>
            <w:r w:rsidR="00616A5D">
              <w:rPr>
                <w:rFonts w:cs="Arial"/>
                <w:sz w:val="20"/>
                <w:szCs w:val="20"/>
              </w:rPr>
              <w:t>0</w:t>
            </w:r>
            <w:r w:rsidRPr="00530770">
              <w:rPr>
                <w:rFonts w:cs="Arial"/>
                <w:sz w:val="20"/>
                <w:szCs w:val="20"/>
              </w:rPr>
              <w:t xml:space="preserve"> lumenů, červené nylonové tělo svítilny, možnost zavěšení na oděv pomocí klipu s pružinou, možnost zavěšení na kovový D kroužek, doba svitu na plný výkon 3,</w:t>
            </w:r>
            <w:r w:rsidR="00616A5D">
              <w:rPr>
                <w:rFonts w:cs="Arial"/>
                <w:sz w:val="20"/>
                <w:szCs w:val="20"/>
              </w:rPr>
              <w:t>4</w:t>
            </w:r>
            <w:r w:rsidRPr="00530770">
              <w:rPr>
                <w:rFonts w:cs="Arial"/>
                <w:sz w:val="20"/>
                <w:szCs w:val="20"/>
              </w:rPr>
              <w:t>5 hod. Přesné umístění odsouhlasí před montáží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1A6C76">
            <w:pPr>
              <w:pStyle w:val="Odstavecseseznamem"/>
              <w:numPr>
                <w:ilvl w:val="0"/>
                <w:numId w:val="5"/>
              </w:numPr>
              <w:ind w:left="459"/>
              <w:rPr>
                <w:rFonts w:cs="Arial"/>
                <w:sz w:val="20"/>
                <w:szCs w:val="20"/>
              </w:rPr>
            </w:pPr>
            <w:r w:rsidRPr="00530770">
              <w:rPr>
                <w:rFonts w:cs="Arial"/>
                <w:sz w:val="20"/>
                <w:szCs w:val="20"/>
              </w:rPr>
              <w:lastRenderedPageBreak/>
              <w:t xml:space="preserve">Na skříňce montáž radiostanice </w:t>
            </w:r>
            <w:r w:rsidR="00083FAF">
              <w:rPr>
                <w:rFonts w:cs="Arial"/>
                <w:sz w:val="20"/>
                <w:szCs w:val="20"/>
              </w:rPr>
              <w:t>160</w:t>
            </w:r>
            <w:r w:rsidRPr="00530770">
              <w:rPr>
                <w:rFonts w:cs="Arial"/>
                <w:sz w:val="20"/>
                <w:szCs w:val="20"/>
              </w:rPr>
              <w:t xml:space="preserve"> MHz včetně dodání antény a napájení. Připojovací kabely a kabel antény s dostatečnou rezervou. Radiostanici s držákem dodá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834F76" w:rsidP="005C0856">
            <w:pPr>
              <w:pStyle w:val="Odstavecseseznamem"/>
              <w:numPr>
                <w:ilvl w:val="0"/>
                <w:numId w:val="5"/>
              </w:numPr>
              <w:ind w:left="459"/>
              <w:rPr>
                <w:rFonts w:cs="Arial"/>
                <w:sz w:val="20"/>
                <w:szCs w:val="20"/>
              </w:rPr>
            </w:pPr>
            <w:r>
              <w:rPr>
                <w:rFonts w:cs="Arial"/>
                <w:sz w:val="20"/>
                <w:szCs w:val="20"/>
              </w:rPr>
              <w:t>2</w:t>
            </w:r>
            <w:r w:rsidR="003C27D8" w:rsidRPr="00530770">
              <w:rPr>
                <w:rFonts w:cs="Arial"/>
                <w:sz w:val="20"/>
                <w:szCs w:val="20"/>
              </w:rPr>
              <w:t xml:space="preserve"> ks </w:t>
            </w:r>
            <w:r w:rsidR="00F6014B">
              <w:rPr>
                <w:rFonts w:cs="Arial"/>
                <w:sz w:val="20"/>
                <w:szCs w:val="20"/>
              </w:rPr>
              <w:t xml:space="preserve">rohová </w:t>
            </w:r>
            <w:r w:rsidR="003C27D8" w:rsidRPr="00530770">
              <w:rPr>
                <w:rFonts w:cs="Arial"/>
                <w:sz w:val="20"/>
                <w:szCs w:val="20"/>
              </w:rPr>
              <w:t xml:space="preserve">zásuvka 12V </w:t>
            </w:r>
            <w:proofErr w:type="spellStart"/>
            <w:r w:rsidR="003C27D8" w:rsidRPr="00530770">
              <w:rPr>
                <w:rFonts w:cs="Arial"/>
                <w:sz w:val="20"/>
                <w:szCs w:val="20"/>
              </w:rPr>
              <w:t>zapalovačová</w:t>
            </w:r>
            <w:proofErr w:type="spellEnd"/>
            <w:r w:rsidR="003C27D8" w:rsidRPr="00530770">
              <w:rPr>
                <w:rFonts w:cs="Arial"/>
                <w:sz w:val="20"/>
                <w:szCs w:val="20"/>
              </w:rPr>
              <w:t xml:space="preserve"> samostatně jištěná s optickou kontrolou funkčnosti pro dobíjení tabletu</w:t>
            </w:r>
            <w:r w:rsidR="005C0856">
              <w:rPr>
                <w:rFonts w:cs="Arial"/>
                <w:sz w:val="20"/>
                <w:szCs w:val="20"/>
              </w:rPr>
              <w:t>. Umístění zásuv</w:t>
            </w:r>
            <w:r w:rsidR="003C27D8" w:rsidRPr="00530770">
              <w:rPr>
                <w:rFonts w:cs="Arial"/>
                <w:sz w:val="20"/>
                <w:szCs w:val="20"/>
              </w:rPr>
              <w:t>k</w:t>
            </w:r>
            <w:r w:rsidR="005C0856">
              <w:rPr>
                <w:rFonts w:cs="Arial"/>
                <w:sz w:val="20"/>
                <w:szCs w:val="20"/>
              </w:rPr>
              <w:t>y</w:t>
            </w:r>
            <w:r w:rsidR="003C27D8" w:rsidRPr="00530770">
              <w:rPr>
                <w:rFonts w:cs="Arial"/>
                <w:sz w:val="20"/>
                <w:szCs w:val="20"/>
              </w:rPr>
              <w:t xml:space="preserve">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1 ks hasicí přístroj práškový 2 kg s</w:t>
            </w:r>
            <w:r w:rsidR="008448A1">
              <w:rPr>
                <w:rFonts w:cs="Arial"/>
                <w:sz w:val="20"/>
                <w:szCs w:val="20"/>
              </w:rPr>
              <w:t> </w:t>
            </w:r>
            <w:r w:rsidRPr="00530770">
              <w:rPr>
                <w:rFonts w:cs="Arial"/>
                <w:sz w:val="20"/>
                <w:szCs w:val="20"/>
              </w:rPr>
              <w:t>držákem</w:t>
            </w:r>
            <w:r w:rsidR="008448A1">
              <w:rPr>
                <w:rFonts w:cs="Arial"/>
                <w:sz w:val="20"/>
                <w:szCs w:val="20"/>
              </w:rPr>
              <w:t xml:space="preserve">, </w:t>
            </w:r>
            <w:r w:rsidR="008448A1" w:rsidRPr="008448A1">
              <w:rPr>
                <w:rFonts w:cs="Arial"/>
                <w:sz w:val="20"/>
                <w:szCs w:val="20"/>
              </w:rPr>
              <w:t>hasicí schopnost min. 34B</w:t>
            </w:r>
            <w:r w:rsidRPr="00530770">
              <w:rPr>
                <w:rFonts w:cs="Arial"/>
                <w:sz w:val="20"/>
                <w:szCs w:val="20"/>
              </w:rPr>
              <w:t>, umístění pod přední stranou skříňky v prostoru pro nohy. Přesné umístění určí zadavatel dle typu vozidla.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2 ks držák krabice s jednorázovými rukavicemi na přední straně skříňky. Přesné umístění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 xml:space="preserve">Na skříňce vpravo směrem ke spolujezdci vzadu </w:t>
            </w:r>
            <w:r w:rsidR="004F3EF9">
              <w:rPr>
                <w:rFonts w:cs="Arial"/>
                <w:sz w:val="20"/>
                <w:szCs w:val="20"/>
              </w:rPr>
              <w:t xml:space="preserve">oddělený </w:t>
            </w:r>
            <w:r w:rsidRPr="00530770">
              <w:rPr>
                <w:rFonts w:cs="Arial"/>
                <w:sz w:val="20"/>
                <w:szCs w:val="20"/>
              </w:rPr>
              <w:t xml:space="preserve">úložný prostor v područce (součást skříňky) dle informativní přílohy </w:t>
            </w:r>
            <w:r w:rsidR="002A57C6">
              <w:rPr>
                <w:rFonts w:cs="Arial"/>
                <w:sz w:val="20"/>
                <w:szCs w:val="20"/>
              </w:rPr>
              <w:t xml:space="preserve">TS </w:t>
            </w:r>
            <w:r w:rsidRPr="00530770">
              <w:rPr>
                <w:rFonts w:cs="Arial"/>
                <w:sz w:val="20"/>
                <w:szCs w:val="20"/>
              </w:rPr>
              <w:t>č. 1. V těchto místech dostatečně dimenzované polstrování skříňky a područky pro ochranu přepravované osoby. Barva polstrování shodná s barvou čalounění sedadel vozidla.</w:t>
            </w:r>
          </w:p>
        </w:tc>
        <w:tc>
          <w:tcPr>
            <w:tcW w:w="3224" w:type="dxa"/>
            <w:shd w:val="clear" w:color="auto" w:fill="FFFFCC"/>
          </w:tcPr>
          <w:p w:rsidR="003C27D8" w:rsidRPr="00530770" w:rsidRDefault="003C27D8" w:rsidP="004C788D">
            <w:pPr>
              <w:ind w:left="34"/>
              <w:rPr>
                <w:rFonts w:cs="Arial"/>
                <w:sz w:val="20"/>
                <w:szCs w:val="20"/>
              </w:rPr>
            </w:pPr>
          </w:p>
        </w:tc>
      </w:tr>
      <w:tr w:rsidR="00834F76" w:rsidRPr="00530770" w:rsidTr="003C27D8">
        <w:tc>
          <w:tcPr>
            <w:tcW w:w="7088" w:type="dxa"/>
          </w:tcPr>
          <w:p w:rsidR="00834F76" w:rsidRPr="00530770" w:rsidRDefault="00834F76" w:rsidP="003C27D8">
            <w:pPr>
              <w:pStyle w:val="Odstavecseseznamem"/>
              <w:numPr>
                <w:ilvl w:val="0"/>
                <w:numId w:val="5"/>
              </w:numPr>
              <w:ind w:left="459"/>
              <w:rPr>
                <w:rFonts w:cs="Arial"/>
                <w:sz w:val="20"/>
                <w:szCs w:val="20"/>
              </w:rPr>
            </w:pPr>
            <w:r w:rsidRPr="00834F76">
              <w:rPr>
                <w:rFonts w:cs="Arial"/>
                <w:sz w:val="20"/>
                <w:szCs w:val="20"/>
              </w:rPr>
              <w:t>Osvětlení prostoru spolujezdce na zadním sedadle led páskem studené bílé barvy umístěným na pravém boku skříňky nahoře v maximální délce dle možností konstrukce skříňky. Sepnutí a vypnutí světla samostatným vypínačem umístěným v dosahu osoby sedící na místě spolujezdce na zadním sedadle. Přesné umístění určí zadavatel.</w:t>
            </w:r>
          </w:p>
        </w:tc>
        <w:tc>
          <w:tcPr>
            <w:tcW w:w="3224" w:type="dxa"/>
            <w:shd w:val="clear" w:color="auto" w:fill="FFFFCC"/>
          </w:tcPr>
          <w:p w:rsidR="00834F76" w:rsidRPr="00530770" w:rsidRDefault="00834F76" w:rsidP="004C788D">
            <w:pPr>
              <w:ind w:left="34"/>
              <w:rPr>
                <w:rFonts w:cs="Arial"/>
                <w:sz w:val="20"/>
                <w:szCs w:val="20"/>
              </w:rPr>
            </w:pPr>
          </w:p>
        </w:tc>
      </w:tr>
      <w:tr w:rsidR="00834F76" w:rsidRPr="00530770" w:rsidTr="003C27D8">
        <w:tc>
          <w:tcPr>
            <w:tcW w:w="7088" w:type="dxa"/>
          </w:tcPr>
          <w:p w:rsidR="00834F76" w:rsidRPr="00834F76" w:rsidRDefault="00834F76" w:rsidP="003C27D8">
            <w:pPr>
              <w:pStyle w:val="Odstavecseseznamem"/>
              <w:numPr>
                <w:ilvl w:val="0"/>
                <w:numId w:val="5"/>
              </w:numPr>
              <w:ind w:left="459"/>
              <w:rPr>
                <w:rFonts w:cs="Arial"/>
                <w:sz w:val="20"/>
                <w:szCs w:val="20"/>
              </w:rPr>
            </w:pPr>
            <w:r w:rsidRPr="00834F76">
              <w:rPr>
                <w:rFonts w:cs="Arial"/>
                <w:sz w:val="20"/>
                <w:szCs w:val="20"/>
              </w:rPr>
              <w:t>Na skříňce vpravo vpředu pořadač pro desky. Minimální vnitřní rozměr 370 x 310 x 100 mm. Pořadač musí umožnit zasunutí desek z vrchní strany pořadače. Přesné umístění určí zadavatel.</w:t>
            </w:r>
          </w:p>
        </w:tc>
        <w:tc>
          <w:tcPr>
            <w:tcW w:w="3224" w:type="dxa"/>
            <w:shd w:val="clear" w:color="auto" w:fill="FFFFCC"/>
          </w:tcPr>
          <w:p w:rsidR="00834F76" w:rsidRPr="00530770" w:rsidRDefault="00834F76" w:rsidP="004C788D">
            <w:pPr>
              <w:ind w:left="34"/>
              <w:rPr>
                <w:rFonts w:cs="Arial"/>
                <w:sz w:val="20"/>
                <w:szCs w:val="20"/>
              </w:rPr>
            </w:pPr>
          </w:p>
        </w:tc>
      </w:tr>
      <w:tr w:rsidR="00834F76" w:rsidRPr="00530770" w:rsidTr="003C27D8">
        <w:tc>
          <w:tcPr>
            <w:tcW w:w="7088" w:type="dxa"/>
          </w:tcPr>
          <w:p w:rsidR="00834F76" w:rsidRPr="00834F76" w:rsidRDefault="00834F76" w:rsidP="003C27D8">
            <w:pPr>
              <w:pStyle w:val="Odstavecseseznamem"/>
              <w:numPr>
                <w:ilvl w:val="0"/>
                <w:numId w:val="5"/>
              </w:numPr>
              <w:ind w:left="459"/>
              <w:rPr>
                <w:rFonts w:cs="Arial"/>
                <w:sz w:val="20"/>
                <w:szCs w:val="20"/>
              </w:rPr>
            </w:pPr>
            <w:r w:rsidRPr="00834F76">
              <w:rPr>
                <w:rFonts w:cs="Arial"/>
                <w:sz w:val="20"/>
                <w:szCs w:val="20"/>
              </w:rPr>
              <w:t xml:space="preserve">Na pořadači z přední strany 1 ks certifikovaný držák tabletu Panasonic FZ-G1 dle ČSN EN 1789+A1 (EN 1789:2020+A1:2023). Přesné umístění určí zadavatel. </w:t>
            </w:r>
            <w:r w:rsidRPr="00834F76">
              <w:rPr>
                <w:rFonts w:cs="Arial"/>
                <w:b/>
                <w:sz w:val="20"/>
                <w:szCs w:val="20"/>
              </w:rPr>
              <w:t>Dodavatel doloží certifikát v nabídce.</w:t>
            </w:r>
          </w:p>
        </w:tc>
        <w:tc>
          <w:tcPr>
            <w:tcW w:w="3224" w:type="dxa"/>
            <w:shd w:val="clear" w:color="auto" w:fill="FFFFCC"/>
          </w:tcPr>
          <w:p w:rsidR="00834F76" w:rsidRPr="00530770" w:rsidRDefault="00834F76" w:rsidP="004C788D">
            <w:pPr>
              <w:ind w:left="34"/>
              <w:rPr>
                <w:rFonts w:cs="Arial"/>
                <w:sz w:val="20"/>
                <w:szCs w:val="20"/>
              </w:rPr>
            </w:pPr>
          </w:p>
        </w:tc>
      </w:tr>
      <w:tr w:rsidR="00834F76" w:rsidRPr="00530770" w:rsidTr="003C27D8">
        <w:tc>
          <w:tcPr>
            <w:tcW w:w="7088" w:type="dxa"/>
          </w:tcPr>
          <w:p w:rsidR="00834F76" w:rsidRPr="00834F76" w:rsidRDefault="00834F76" w:rsidP="003C27D8">
            <w:pPr>
              <w:pStyle w:val="Odstavecseseznamem"/>
              <w:numPr>
                <w:ilvl w:val="0"/>
                <w:numId w:val="5"/>
              </w:numPr>
              <w:ind w:left="459"/>
              <w:rPr>
                <w:rFonts w:cs="Arial"/>
                <w:sz w:val="20"/>
                <w:szCs w:val="20"/>
              </w:rPr>
            </w:pPr>
            <w:r w:rsidRPr="00834F76">
              <w:rPr>
                <w:rFonts w:cs="Arial"/>
                <w:sz w:val="20"/>
                <w:szCs w:val="20"/>
              </w:rPr>
              <w:t xml:space="preserve">1 ks držák tabletu Samsung </w:t>
            </w:r>
            <w:proofErr w:type="spellStart"/>
            <w:r w:rsidRPr="00834F76">
              <w:rPr>
                <w:rFonts w:cs="Arial"/>
                <w:sz w:val="20"/>
                <w:szCs w:val="20"/>
              </w:rPr>
              <w:t>Galaxy</w:t>
            </w:r>
            <w:proofErr w:type="spellEnd"/>
            <w:r w:rsidRPr="00834F76">
              <w:rPr>
                <w:rFonts w:cs="Arial"/>
                <w:sz w:val="20"/>
                <w:szCs w:val="20"/>
              </w:rPr>
              <w:t xml:space="preserve"> </w:t>
            </w:r>
            <w:proofErr w:type="spellStart"/>
            <w:r w:rsidRPr="00834F76">
              <w:rPr>
                <w:rFonts w:cs="Arial"/>
                <w:sz w:val="20"/>
                <w:szCs w:val="20"/>
              </w:rPr>
              <w:t>Tab</w:t>
            </w:r>
            <w:proofErr w:type="spellEnd"/>
            <w:r w:rsidRPr="00834F76">
              <w:rPr>
                <w:rFonts w:cs="Arial"/>
                <w:sz w:val="20"/>
                <w:szCs w:val="20"/>
              </w:rPr>
              <w:t xml:space="preserve"> S4 v prostoru před spolujezdcem při deaktivovaném airbagu, držák včetně funkce dobíjení tabletu 12V, držák musí umožnit sledování informací na tabletu ze sedadla řidiče včetně ovládání tabletu řidičem. Tablet dodá zadavatel. Držák dle fotodokumentace v příloze TS č. 1. Přesné umístění určí zadavatel dle typu vozidla.</w:t>
            </w:r>
          </w:p>
        </w:tc>
        <w:tc>
          <w:tcPr>
            <w:tcW w:w="3224" w:type="dxa"/>
            <w:shd w:val="clear" w:color="auto" w:fill="FFFFCC"/>
          </w:tcPr>
          <w:p w:rsidR="00834F76" w:rsidRPr="00530770" w:rsidRDefault="00834F76"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Montáž držáku ruční radiostanice Matra na přední straně skříňky, včetně dodání ziskové antény a napájení. Držák a radiostanici dodá zadavatel. Kabeláž vyvedena s dostatečnou rezervou. Přesné umístění určí zadavatel.</w:t>
            </w:r>
          </w:p>
        </w:tc>
        <w:tc>
          <w:tcPr>
            <w:tcW w:w="3224" w:type="dxa"/>
            <w:shd w:val="clear" w:color="auto" w:fill="FFFFCC"/>
          </w:tcPr>
          <w:p w:rsidR="003C27D8" w:rsidRPr="00530770" w:rsidRDefault="003C27D8" w:rsidP="004C788D">
            <w:pPr>
              <w:ind w:left="34"/>
              <w:rPr>
                <w:rFonts w:cs="Arial"/>
                <w:sz w:val="20"/>
                <w:szCs w:val="20"/>
              </w:rPr>
            </w:pPr>
          </w:p>
        </w:tc>
      </w:tr>
      <w:tr w:rsidR="00C45030" w:rsidRPr="00530770" w:rsidTr="003C27D8">
        <w:tc>
          <w:tcPr>
            <w:tcW w:w="7088" w:type="dxa"/>
          </w:tcPr>
          <w:p w:rsidR="00C45030" w:rsidRPr="00530770" w:rsidRDefault="009F5302" w:rsidP="003C27D8">
            <w:pPr>
              <w:pStyle w:val="Odstavecseseznamem"/>
              <w:numPr>
                <w:ilvl w:val="0"/>
                <w:numId w:val="5"/>
              </w:numPr>
              <w:ind w:left="459"/>
              <w:rPr>
                <w:rFonts w:cs="Arial"/>
                <w:sz w:val="20"/>
                <w:szCs w:val="20"/>
              </w:rPr>
            </w:pPr>
            <w:r w:rsidRPr="009F5302">
              <w:rPr>
                <w:rFonts w:cs="Arial"/>
                <w:sz w:val="20"/>
                <w:szCs w:val="20"/>
              </w:rPr>
              <w:t>Vyvedení napájení pro 2 ks dobíjecího držáku ruční radiostanice Matra, včetně montáže těchto držáků na přední straně skříňky. Držáky dodá zadavatel. Přesné umístění odsouhlasí před montáží zadavatel.</w:t>
            </w:r>
          </w:p>
        </w:tc>
        <w:tc>
          <w:tcPr>
            <w:tcW w:w="3224" w:type="dxa"/>
            <w:shd w:val="clear" w:color="auto" w:fill="FFFFCC"/>
          </w:tcPr>
          <w:p w:rsidR="00C45030" w:rsidRPr="00530770" w:rsidRDefault="00C45030" w:rsidP="004C788D">
            <w:pPr>
              <w:ind w:left="34"/>
              <w:rPr>
                <w:rFonts w:cs="Arial"/>
                <w:sz w:val="20"/>
                <w:szCs w:val="20"/>
              </w:rPr>
            </w:pPr>
          </w:p>
        </w:tc>
      </w:tr>
      <w:tr w:rsidR="003C27D8" w:rsidRPr="00530770" w:rsidTr="003C27D8">
        <w:tc>
          <w:tcPr>
            <w:tcW w:w="7088" w:type="dxa"/>
          </w:tcPr>
          <w:p w:rsidR="002A57C6" w:rsidRPr="002A57C6" w:rsidRDefault="003C27D8" w:rsidP="002A57C6">
            <w:pPr>
              <w:pStyle w:val="Odstavecseseznamem"/>
              <w:numPr>
                <w:ilvl w:val="0"/>
                <w:numId w:val="5"/>
              </w:numPr>
              <w:ind w:left="459"/>
              <w:rPr>
                <w:rFonts w:cs="Arial"/>
                <w:sz w:val="20"/>
                <w:szCs w:val="20"/>
              </w:rPr>
            </w:pPr>
            <w:r w:rsidRPr="00836850">
              <w:rPr>
                <w:rFonts w:cs="Arial"/>
                <w:sz w:val="20"/>
                <w:szCs w:val="20"/>
              </w:rPr>
              <w:t xml:space="preserve">1 ks sada pro sledování vozu, popis v příloze </w:t>
            </w:r>
            <w:r w:rsidR="002A57C6" w:rsidRPr="00836850">
              <w:rPr>
                <w:rFonts w:cs="Arial"/>
                <w:sz w:val="20"/>
                <w:szCs w:val="20"/>
              </w:rPr>
              <w:t xml:space="preserve">TS </w:t>
            </w:r>
            <w:r w:rsidRPr="00836850">
              <w:rPr>
                <w:rFonts w:cs="Arial"/>
                <w:sz w:val="20"/>
                <w:szCs w:val="20"/>
              </w:rPr>
              <w:t>č. 2.</w:t>
            </w:r>
          </w:p>
        </w:tc>
        <w:tc>
          <w:tcPr>
            <w:tcW w:w="3224" w:type="dxa"/>
            <w:shd w:val="clear" w:color="auto" w:fill="FFFFCC"/>
          </w:tcPr>
          <w:p w:rsidR="003C27D8" w:rsidRPr="00530770" w:rsidRDefault="003C27D8" w:rsidP="004C788D">
            <w:pPr>
              <w:ind w:left="34"/>
              <w:rPr>
                <w:rFonts w:cs="Arial"/>
                <w:sz w:val="20"/>
                <w:szCs w:val="20"/>
              </w:rPr>
            </w:pPr>
          </w:p>
        </w:tc>
      </w:tr>
      <w:tr w:rsidR="002A57C6" w:rsidRPr="00530770" w:rsidTr="003C27D8">
        <w:tc>
          <w:tcPr>
            <w:tcW w:w="7088" w:type="dxa"/>
          </w:tcPr>
          <w:p w:rsidR="002A57C6" w:rsidRPr="00530770" w:rsidRDefault="002A57C6" w:rsidP="002A57C6">
            <w:pPr>
              <w:pStyle w:val="Odstavecseseznamem"/>
              <w:numPr>
                <w:ilvl w:val="0"/>
                <w:numId w:val="5"/>
              </w:numPr>
              <w:ind w:left="459"/>
              <w:rPr>
                <w:rFonts w:cs="Arial"/>
                <w:sz w:val="20"/>
                <w:szCs w:val="20"/>
              </w:rPr>
            </w:pPr>
            <w:r>
              <w:rPr>
                <w:rFonts w:cs="Arial"/>
                <w:sz w:val="20"/>
                <w:szCs w:val="20"/>
              </w:rPr>
              <w:t>1 ks kamerový systém, popis v příloze TS č. 4</w:t>
            </w:r>
          </w:p>
        </w:tc>
        <w:tc>
          <w:tcPr>
            <w:tcW w:w="3224" w:type="dxa"/>
            <w:shd w:val="clear" w:color="auto" w:fill="FFFFCC"/>
          </w:tcPr>
          <w:p w:rsidR="002A57C6" w:rsidRPr="00530770" w:rsidRDefault="002A57C6" w:rsidP="004C788D">
            <w:pPr>
              <w:ind w:left="34"/>
              <w:rPr>
                <w:rFonts w:cs="Arial"/>
                <w:sz w:val="20"/>
                <w:szCs w:val="20"/>
              </w:rPr>
            </w:pPr>
          </w:p>
        </w:tc>
      </w:tr>
      <w:tr w:rsidR="003C27D8" w:rsidRPr="00530770" w:rsidTr="003C27D8">
        <w:tc>
          <w:tcPr>
            <w:tcW w:w="7088" w:type="dxa"/>
          </w:tcPr>
          <w:p w:rsidR="003C27D8" w:rsidRPr="00530770" w:rsidRDefault="003C27D8" w:rsidP="003C27D8">
            <w:pPr>
              <w:pStyle w:val="Odstavecseseznamem"/>
              <w:numPr>
                <w:ilvl w:val="0"/>
                <w:numId w:val="5"/>
              </w:numPr>
              <w:ind w:left="459"/>
              <w:rPr>
                <w:rFonts w:cs="Arial"/>
                <w:sz w:val="20"/>
                <w:szCs w:val="20"/>
              </w:rPr>
            </w:pPr>
            <w:r w:rsidRPr="00530770">
              <w:rPr>
                <w:rFonts w:cs="Arial"/>
                <w:sz w:val="20"/>
                <w:szCs w:val="20"/>
              </w:rPr>
              <w:t>Veškeré výše popsané komponenty zástavby musí být dodavatelem dodány a namontovány jako součást zástavby vozidla a s vozidlem v prvním stupni výroby musí tvořit jeden celek.</w:t>
            </w:r>
          </w:p>
        </w:tc>
        <w:tc>
          <w:tcPr>
            <w:tcW w:w="3224" w:type="dxa"/>
            <w:shd w:val="clear" w:color="auto" w:fill="FFFFCC"/>
          </w:tcPr>
          <w:p w:rsidR="003C27D8" w:rsidRPr="00530770" w:rsidRDefault="003C27D8" w:rsidP="004C788D">
            <w:pPr>
              <w:ind w:left="34"/>
              <w:rPr>
                <w:rFonts w:cs="Arial"/>
                <w:sz w:val="20"/>
                <w:szCs w:val="20"/>
              </w:rPr>
            </w:pPr>
          </w:p>
        </w:tc>
      </w:tr>
    </w:tbl>
    <w:p w:rsidR="00BE1CC5" w:rsidRPr="003C27D8" w:rsidRDefault="00BE1CC5" w:rsidP="00530770">
      <w:pPr>
        <w:pStyle w:val="Nadpis1"/>
      </w:pPr>
      <w:r w:rsidRPr="003C27D8">
        <w:t>Grafické značení karoserie</w:t>
      </w:r>
      <w:r w:rsidR="00070FE2" w:rsidRPr="003C27D8">
        <w:t xml:space="preserve"> vozidla</w:t>
      </w:r>
    </w:p>
    <w:tbl>
      <w:tblPr>
        <w:tblStyle w:val="Mkatabulky"/>
        <w:tblW w:w="10312" w:type="dxa"/>
        <w:tblInd w:w="108" w:type="dxa"/>
        <w:tblLayout w:type="fixed"/>
        <w:tblLook w:val="04A0" w:firstRow="1" w:lastRow="0" w:firstColumn="1" w:lastColumn="0" w:noHBand="0" w:noVBand="1"/>
      </w:tblPr>
      <w:tblGrid>
        <w:gridCol w:w="7088"/>
        <w:gridCol w:w="3224"/>
      </w:tblGrid>
      <w:tr w:rsidR="00530770" w:rsidRPr="00530770" w:rsidTr="005A1506">
        <w:trPr>
          <w:trHeight w:val="489"/>
        </w:trPr>
        <w:tc>
          <w:tcPr>
            <w:tcW w:w="7088" w:type="dxa"/>
          </w:tcPr>
          <w:p w:rsidR="00530770" w:rsidRPr="00530770" w:rsidRDefault="00530770" w:rsidP="005A1506">
            <w:pPr>
              <w:jc w:val="center"/>
              <w:rPr>
                <w:rFonts w:cs="Arial"/>
                <w:b/>
                <w:bCs/>
                <w:sz w:val="20"/>
                <w:szCs w:val="20"/>
                <w:lang w:eastAsia="cs-CZ"/>
              </w:rPr>
            </w:pPr>
            <w:r w:rsidRPr="00530770">
              <w:rPr>
                <w:rFonts w:cs="Arial"/>
                <w:b/>
                <w:bCs/>
                <w:sz w:val="20"/>
                <w:szCs w:val="20"/>
                <w:lang w:eastAsia="cs-CZ"/>
              </w:rPr>
              <w:t>Požadované parametry</w:t>
            </w:r>
          </w:p>
        </w:tc>
        <w:tc>
          <w:tcPr>
            <w:tcW w:w="3224" w:type="dxa"/>
          </w:tcPr>
          <w:p w:rsidR="00530770" w:rsidRPr="00530770" w:rsidRDefault="00530770" w:rsidP="005A1506">
            <w:pPr>
              <w:jc w:val="center"/>
              <w:rPr>
                <w:rFonts w:cs="Arial"/>
                <w:b/>
                <w:bCs/>
                <w:sz w:val="20"/>
                <w:szCs w:val="20"/>
                <w:lang w:eastAsia="cs-CZ"/>
              </w:rPr>
            </w:pPr>
            <w:r w:rsidRPr="00530770">
              <w:rPr>
                <w:rFonts w:cs="Arial"/>
                <w:b/>
                <w:bCs/>
                <w:sz w:val="20"/>
                <w:szCs w:val="20"/>
                <w:lang w:eastAsia="cs-CZ"/>
              </w:rPr>
              <w:t>Parametry nabízené dodavatelem</w:t>
            </w:r>
          </w:p>
          <w:p w:rsidR="00530770" w:rsidRPr="00530770" w:rsidRDefault="00530770" w:rsidP="005A1506">
            <w:pPr>
              <w:jc w:val="center"/>
              <w:rPr>
                <w:rFonts w:cs="Arial"/>
                <w:b/>
                <w:bCs/>
                <w:sz w:val="20"/>
                <w:szCs w:val="20"/>
                <w:lang w:eastAsia="cs-CZ"/>
              </w:rPr>
            </w:pPr>
            <w:r w:rsidRPr="00530770">
              <w:rPr>
                <w:rFonts w:cs="Arial"/>
                <w:b/>
                <w:bCs/>
                <w:color w:val="C00000"/>
                <w:sz w:val="20"/>
                <w:szCs w:val="20"/>
                <w:lang w:eastAsia="cs-CZ"/>
              </w:rPr>
              <w:t>Doplní dodavatel</w:t>
            </w: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Veškeré grafické značení vozidla dle přiložených ilustrativních fotografií příloha</w:t>
            </w:r>
            <w:r w:rsidR="002A57C6">
              <w:rPr>
                <w:rFonts w:cs="Arial"/>
                <w:sz w:val="20"/>
                <w:szCs w:val="20"/>
              </w:rPr>
              <w:t xml:space="preserve"> TS</w:t>
            </w:r>
            <w:r w:rsidRPr="00530770">
              <w:rPr>
                <w:rFonts w:cs="Arial"/>
                <w:sz w:val="20"/>
                <w:szCs w:val="20"/>
              </w:rPr>
              <w:t xml:space="preserve"> č. 3.</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945590">
            <w:pPr>
              <w:pStyle w:val="Odstavecseseznamem"/>
              <w:numPr>
                <w:ilvl w:val="0"/>
                <w:numId w:val="10"/>
              </w:numPr>
              <w:ind w:left="459" w:hanging="357"/>
              <w:rPr>
                <w:rFonts w:cs="Arial"/>
                <w:sz w:val="20"/>
                <w:szCs w:val="20"/>
              </w:rPr>
            </w:pPr>
            <w:r w:rsidRPr="00530770">
              <w:rPr>
                <w:rFonts w:cs="Arial"/>
                <w:sz w:val="20"/>
                <w:szCs w:val="20"/>
              </w:rPr>
              <w:t>Grafické značení vozidla v</w:t>
            </w:r>
            <w:r w:rsidR="00945590">
              <w:rPr>
                <w:rFonts w:cs="Arial"/>
                <w:sz w:val="20"/>
                <w:szCs w:val="20"/>
              </w:rPr>
              <w:t> </w:t>
            </w:r>
            <w:r w:rsidRPr="00530770">
              <w:rPr>
                <w:rFonts w:cs="Arial"/>
                <w:sz w:val="20"/>
                <w:szCs w:val="20"/>
              </w:rPr>
              <w:t>retro</w:t>
            </w:r>
            <w:r w:rsidR="00945590">
              <w:rPr>
                <w:rFonts w:cs="Arial"/>
                <w:sz w:val="20"/>
                <w:szCs w:val="20"/>
              </w:rPr>
              <w:t xml:space="preserve"> </w:t>
            </w:r>
            <w:r w:rsidRPr="00530770">
              <w:rPr>
                <w:rFonts w:cs="Arial"/>
                <w:sz w:val="20"/>
                <w:szCs w:val="20"/>
              </w:rPr>
              <w:t>reflexním mikro</w:t>
            </w:r>
            <w:r w:rsidR="00945590">
              <w:rPr>
                <w:rFonts w:cs="Arial"/>
                <w:sz w:val="20"/>
                <w:szCs w:val="20"/>
              </w:rPr>
              <w:t xml:space="preserve"> </w:t>
            </w:r>
            <w:r w:rsidRPr="00530770">
              <w:rPr>
                <w:rFonts w:cs="Arial"/>
                <w:sz w:val="20"/>
                <w:szCs w:val="20"/>
              </w:rPr>
              <w:t>prismatickém provedení</w:t>
            </w:r>
            <w:r w:rsidR="00F6014B">
              <w:rPr>
                <w:rFonts w:cs="Arial"/>
                <w:sz w:val="20"/>
                <w:szCs w:val="20"/>
              </w:rPr>
              <w:t xml:space="preserve"> ve formě žlutých a zelených obdélníků</w:t>
            </w:r>
            <w:r w:rsidRPr="00530770">
              <w:rPr>
                <w:rFonts w:cs="Arial"/>
                <w:sz w:val="20"/>
                <w:szCs w:val="20"/>
              </w:rPr>
              <w:t>, odpovídající značení vozidla rychlé lékařské pomoci v setkávacím systému dle vyhlášky č. 296/2012 Sb</w:t>
            </w:r>
            <w:r w:rsidR="00AF1E93">
              <w:rPr>
                <w:rFonts w:cs="Arial"/>
                <w:sz w:val="20"/>
                <w:szCs w:val="20"/>
              </w:rPr>
              <w:t xml:space="preserve">. </w:t>
            </w:r>
            <w:r w:rsidR="00AF1E93" w:rsidRPr="00AF1E93">
              <w:rPr>
                <w:rFonts w:cs="Arial"/>
                <w:sz w:val="20"/>
                <w:szCs w:val="20"/>
              </w:rPr>
              <w:t xml:space="preserve">ve znění </w:t>
            </w:r>
            <w:r w:rsidR="00AF1E93" w:rsidRPr="00AF1E93">
              <w:rPr>
                <w:rFonts w:cs="Arial"/>
                <w:sz w:val="20"/>
                <w:szCs w:val="20"/>
              </w:rPr>
              <w:lastRenderedPageBreak/>
              <w:t>vyhlášky č. 110/2025 Sb</w:t>
            </w:r>
            <w:r w:rsidRPr="00530770">
              <w:rPr>
                <w:rFonts w:cs="Arial"/>
                <w:sz w:val="20"/>
                <w:szCs w:val="20"/>
              </w:rPr>
              <w:t>. Žluté obdélníky musí být limetkového odstínu s flu</w:t>
            </w:r>
            <w:r w:rsidR="00945590">
              <w:rPr>
                <w:rFonts w:cs="Arial"/>
                <w:sz w:val="20"/>
                <w:szCs w:val="20"/>
              </w:rPr>
              <w:t>o</w:t>
            </w:r>
            <w:r w:rsidRPr="00530770">
              <w:rPr>
                <w:rFonts w:cs="Arial"/>
                <w:sz w:val="20"/>
                <w:szCs w:val="20"/>
              </w:rPr>
              <w:t xml:space="preserve">rescentním provedením. Dva pruhy </w:t>
            </w:r>
            <w:r w:rsidR="002A2E01">
              <w:rPr>
                <w:rFonts w:cs="Arial"/>
                <w:sz w:val="20"/>
                <w:szCs w:val="20"/>
              </w:rPr>
              <w:t xml:space="preserve">obdélníků </w:t>
            </w:r>
            <w:r w:rsidRPr="00530770">
              <w:rPr>
                <w:rFonts w:cs="Arial"/>
                <w:sz w:val="20"/>
                <w:szCs w:val="20"/>
              </w:rPr>
              <w:t>na bocích vytvářející vzhled šachovnice, dle ilustrativního fota. Velikost spodní řady obdélníků a krajních obdélníků horní řady dle tvaru a možností karoserie vozidla.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lastRenderedPageBreak/>
              <w:t>Zvýraznění boční siluety vozidla od A sloupku až po D sloupek obdélníky</w:t>
            </w:r>
            <w:r w:rsidRPr="00530770">
              <w:rPr>
                <w:sz w:val="20"/>
                <w:szCs w:val="20"/>
              </w:rPr>
              <w:t xml:space="preserve"> </w:t>
            </w:r>
            <w:r w:rsidRPr="00530770">
              <w:rPr>
                <w:rFonts w:cs="Arial"/>
                <w:sz w:val="20"/>
                <w:szCs w:val="20"/>
              </w:rPr>
              <w:t>v</w:t>
            </w:r>
            <w:r w:rsidR="00945590">
              <w:rPr>
                <w:rFonts w:cs="Arial"/>
                <w:sz w:val="20"/>
                <w:szCs w:val="20"/>
              </w:rPr>
              <w:t> </w:t>
            </w:r>
            <w:r w:rsidRPr="00530770">
              <w:rPr>
                <w:rFonts w:cs="Arial"/>
                <w:sz w:val="20"/>
                <w:szCs w:val="20"/>
              </w:rPr>
              <w:t>retro</w:t>
            </w:r>
            <w:r w:rsidR="00945590">
              <w:rPr>
                <w:rFonts w:cs="Arial"/>
                <w:sz w:val="20"/>
                <w:szCs w:val="20"/>
              </w:rPr>
              <w:t xml:space="preserve"> </w:t>
            </w:r>
            <w:r w:rsidRPr="00530770">
              <w:rPr>
                <w:rFonts w:cs="Arial"/>
                <w:sz w:val="20"/>
                <w:szCs w:val="20"/>
              </w:rPr>
              <w:t>reflexním mikro</w:t>
            </w:r>
            <w:r w:rsidR="00945590">
              <w:rPr>
                <w:rFonts w:cs="Arial"/>
                <w:sz w:val="20"/>
                <w:szCs w:val="20"/>
              </w:rPr>
              <w:t xml:space="preserve"> </w:t>
            </w:r>
            <w:r w:rsidRPr="00530770">
              <w:rPr>
                <w:rFonts w:cs="Arial"/>
                <w:sz w:val="20"/>
                <w:szCs w:val="20"/>
              </w:rPr>
              <w:t>prismatickém provedení zelené a limetkové barvy na obou bocích.</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AF1E93">
            <w:pPr>
              <w:pStyle w:val="Odstavecseseznamem"/>
              <w:numPr>
                <w:ilvl w:val="0"/>
                <w:numId w:val="10"/>
              </w:numPr>
              <w:ind w:left="459" w:hanging="357"/>
              <w:rPr>
                <w:rFonts w:cs="Arial"/>
                <w:sz w:val="20"/>
                <w:szCs w:val="20"/>
              </w:rPr>
            </w:pPr>
            <w:r w:rsidRPr="00530770">
              <w:rPr>
                <w:rFonts w:cs="Arial"/>
                <w:sz w:val="20"/>
                <w:szCs w:val="20"/>
              </w:rPr>
              <w:t>Grafické značení celé plochy zadní části vozidla v</w:t>
            </w:r>
            <w:r w:rsidR="00945590">
              <w:rPr>
                <w:rFonts w:cs="Arial"/>
                <w:sz w:val="20"/>
                <w:szCs w:val="20"/>
              </w:rPr>
              <w:t> </w:t>
            </w:r>
            <w:r w:rsidRPr="00530770">
              <w:rPr>
                <w:rFonts w:cs="Arial"/>
                <w:sz w:val="20"/>
                <w:szCs w:val="20"/>
              </w:rPr>
              <w:t>retro</w:t>
            </w:r>
            <w:r w:rsidR="00945590">
              <w:rPr>
                <w:rFonts w:cs="Arial"/>
                <w:sz w:val="20"/>
                <w:szCs w:val="20"/>
              </w:rPr>
              <w:t xml:space="preserve"> </w:t>
            </w:r>
            <w:r w:rsidRPr="00530770">
              <w:rPr>
                <w:rFonts w:cs="Arial"/>
                <w:sz w:val="20"/>
                <w:szCs w:val="20"/>
              </w:rPr>
              <w:t>reflexním mikro</w:t>
            </w:r>
            <w:r w:rsidR="00945590">
              <w:rPr>
                <w:rFonts w:cs="Arial"/>
                <w:sz w:val="20"/>
                <w:szCs w:val="20"/>
              </w:rPr>
              <w:t xml:space="preserve"> </w:t>
            </w:r>
            <w:r w:rsidRPr="00530770">
              <w:rPr>
                <w:rFonts w:cs="Arial"/>
                <w:sz w:val="20"/>
                <w:szCs w:val="20"/>
              </w:rPr>
              <w:t>prismatickém provedení ve formě střídajících se pruhů flu</w:t>
            </w:r>
            <w:r w:rsidR="00945590">
              <w:rPr>
                <w:rFonts w:cs="Arial"/>
                <w:sz w:val="20"/>
                <w:szCs w:val="20"/>
              </w:rPr>
              <w:t xml:space="preserve">orescentní </w:t>
            </w:r>
            <w:r w:rsidR="00AF1E93">
              <w:rPr>
                <w:rFonts w:cs="Arial"/>
                <w:sz w:val="20"/>
                <w:szCs w:val="20"/>
              </w:rPr>
              <w:t>červené</w:t>
            </w:r>
            <w:r w:rsidRPr="00530770">
              <w:rPr>
                <w:rFonts w:cs="Arial"/>
                <w:sz w:val="20"/>
                <w:szCs w:val="20"/>
              </w:rPr>
              <w:t xml:space="preserve"> a žluté limetkové barvy, dle ilustrativního fota.</w:t>
            </w:r>
            <w:r w:rsidR="00AF1E93">
              <w:rPr>
                <w:rFonts w:cs="Arial"/>
                <w:sz w:val="20"/>
                <w:szCs w:val="20"/>
              </w:rPr>
              <w:t xml:space="preserve"> </w:t>
            </w:r>
            <w:r w:rsidR="00AF1E93" w:rsidRPr="00AF1E93">
              <w:rPr>
                <w:rFonts w:cs="Arial"/>
                <w:sz w:val="20"/>
                <w:szCs w:val="20"/>
              </w:rPr>
              <w:t>Na zadní části umístěn nápis AMBULANCE.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AF1E93">
            <w:pPr>
              <w:pStyle w:val="Odstavecseseznamem"/>
              <w:numPr>
                <w:ilvl w:val="0"/>
                <w:numId w:val="10"/>
              </w:numPr>
              <w:ind w:left="459" w:hanging="357"/>
              <w:rPr>
                <w:rFonts w:cs="Arial"/>
                <w:sz w:val="20"/>
                <w:szCs w:val="20"/>
              </w:rPr>
            </w:pPr>
            <w:r w:rsidRPr="00530770">
              <w:rPr>
                <w:rFonts w:cs="Arial"/>
                <w:sz w:val="20"/>
                <w:szCs w:val="20"/>
              </w:rPr>
              <w:t xml:space="preserve">Zadní nárazník </w:t>
            </w:r>
            <w:r w:rsidR="00AF1E93">
              <w:rPr>
                <w:rFonts w:cs="Arial"/>
                <w:sz w:val="20"/>
                <w:szCs w:val="20"/>
              </w:rPr>
              <w:t>červené</w:t>
            </w:r>
            <w:r w:rsidRPr="00530770">
              <w:rPr>
                <w:rFonts w:cs="Arial"/>
                <w:sz w:val="20"/>
                <w:szCs w:val="20"/>
              </w:rPr>
              <w:t xml:space="preserve"> a žluté čtverce retro</w:t>
            </w:r>
            <w:r w:rsidR="00945590">
              <w:rPr>
                <w:rFonts w:cs="Arial"/>
                <w:sz w:val="20"/>
                <w:szCs w:val="20"/>
              </w:rPr>
              <w:t xml:space="preserve"> </w:t>
            </w:r>
            <w:r w:rsidRPr="00530770">
              <w:rPr>
                <w:rFonts w:cs="Arial"/>
                <w:sz w:val="20"/>
                <w:szCs w:val="20"/>
              </w:rPr>
              <w:t>reflexní mikro</w:t>
            </w:r>
            <w:r w:rsidR="00945590">
              <w:rPr>
                <w:rFonts w:cs="Arial"/>
                <w:sz w:val="20"/>
                <w:szCs w:val="20"/>
              </w:rPr>
              <w:t xml:space="preserve"> </w:t>
            </w:r>
            <w:r w:rsidRPr="00530770">
              <w:rPr>
                <w:rFonts w:cs="Arial"/>
                <w:sz w:val="20"/>
                <w:szCs w:val="20"/>
              </w:rPr>
              <w:t>prismatické provedení.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945590">
            <w:pPr>
              <w:pStyle w:val="Odstavecseseznamem"/>
              <w:numPr>
                <w:ilvl w:val="0"/>
                <w:numId w:val="10"/>
              </w:numPr>
              <w:ind w:left="459" w:hanging="357"/>
              <w:rPr>
                <w:rFonts w:cs="Arial"/>
                <w:sz w:val="20"/>
                <w:szCs w:val="20"/>
              </w:rPr>
            </w:pPr>
            <w:r w:rsidRPr="00530770">
              <w:rPr>
                <w:rFonts w:cs="Arial"/>
                <w:sz w:val="20"/>
                <w:szCs w:val="20"/>
              </w:rPr>
              <w:t>Grafické značení přední části vozidla v</w:t>
            </w:r>
            <w:r w:rsidR="00945590">
              <w:rPr>
                <w:rFonts w:cs="Arial"/>
                <w:sz w:val="20"/>
                <w:szCs w:val="20"/>
              </w:rPr>
              <w:t> </w:t>
            </w:r>
            <w:r w:rsidRPr="00530770">
              <w:rPr>
                <w:rFonts w:cs="Arial"/>
                <w:sz w:val="20"/>
                <w:szCs w:val="20"/>
              </w:rPr>
              <w:t>retro</w:t>
            </w:r>
            <w:r w:rsidR="00945590">
              <w:rPr>
                <w:rFonts w:cs="Arial"/>
                <w:sz w:val="20"/>
                <w:szCs w:val="20"/>
              </w:rPr>
              <w:t xml:space="preserve"> </w:t>
            </w:r>
            <w:r w:rsidRPr="00530770">
              <w:rPr>
                <w:rFonts w:cs="Arial"/>
                <w:sz w:val="20"/>
                <w:szCs w:val="20"/>
              </w:rPr>
              <w:t>reflexním mikro</w:t>
            </w:r>
            <w:r w:rsidR="00945590">
              <w:rPr>
                <w:rFonts w:cs="Arial"/>
                <w:sz w:val="20"/>
                <w:szCs w:val="20"/>
              </w:rPr>
              <w:t xml:space="preserve"> </w:t>
            </w:r>
            <w:r w:rsidRPr="00530770">
              <w:rPr>
                <w:rFonts w:cs="Arial"/>
                <w:sz w:val="20"/>
                <w:szCs w:val="20"/>
              </w:rPr>
              <w:t>prismatickém provedení ve formě pruhů flu</w:t>
            </w:r>
            <w:r w:rsidR="00945590">
              <w:rPr>
                <w:rFonts w:cs="Arial"/>
                <w:sz w:val="20"/>
                <w:szCs w:val="20"/>
              </w:rPr>
              <w:t>o</w:t>
            </w:r>
            <w:r w:rsidRPr="00530770">
              <w:rPr>
                <w:rFonts w:cs="Arial"/>
                <w:sz w:val="20"/>
                <w:szCs w:val="20"/>
              </w:rPr>
              <w:t>rescentní</w:t>
            </w:r>
            <w:r w:rsidR="00945590">
              <w:rPr>
                <w:rFonts w:cs="Arial"/>
                <w:sz w:val="20"/>
                <w:szCs w:val="20"/>
              </w:rPr>
              <w:t xml:space="preserve"> </w:t>
            </w:r>
            <w:r w:rsidRPr="00530770">
              <w:rPr>
                <w:rFonts w:cs="Arial"/>
                <w:sz w:val="20"/>
                <w:szCs w:val="20"/>
              </w:rPr>
              <w:t>oranžové</w:t>
            </w:r>
            <w:r w:rsidR="00AF1E93">
              <w:rPr>
                <w:rFonts w:cs="Arial"/>
                <w:sz w:val="20"/>
                <w:szCs w:val="20"/>
              </w:rPr>
              <w:t xml:space="preserve"> (červené)</w:t>
            </w:r>
            <w:r w:rsidRPr="00530770">
              <w:rPr>
                <w:rFonts w:cs="Arial"/>
                <w:sz w:val="20"/>
                <w:szCs w:val="20"/>
              </w:rPr>
              <w:t xml:space="preserve"> a žluté limetkové barvy. Vše dle ilustrativního fota. Nad čelním sklem flu</w:t>
            </w:r>
            <w:r w:rsidR="00945590">
              <w:rPr>
                <w:rFonts w:cs="Arial"/>
                <w:sz w:val="20"/>
                <w:szCs w:val="20"/>
              </w:rPr>
              <w:t>o</w:t>
            </w:r>
            <w:r w:rsidRPr="00530770">
              <w:rPr>
                <w:rFonts w:cs="Arial"/>
                <w:sz w:val="20"/>
                <w:szCs w:val="20"/>
              </w:rPr>
              <w:t>rescentní oranžový pruh o výšce 150 mm retro</w:t>
            </w:r>
            <w:r w:rsidR="00945590">
              <w:rPr>
                <w:rFonts w:cs="Arial"/>
                <w:sz w:val="20"/>
                <w:szCs w:val="20"/>
              </w:rPr>
              <w:t xml:space="preserve"> </w:t>
            </w:r>
            <w:r w:rsidRPr="00530770">
              <w:rPr>
                <w:rFonts w:cs="Arial"/>
                <w:sz w:val="20"/>
                <w:szCs w:val="20"/>
              </w:rPr>
              <w:t>reflexní.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945590" w:rsidP="003C27D8">
            <w:pPr>
              <w:pStyle w:val="Odstavecseseznamem"/>
              <w:numPr>
                <w:ilvl w:val="0"/>
                <w:numId w:val="10"/>
              </w:numPr>
              <w:ind w:left="459" w:hanging="357"/>
              <w:rPr>
                <w:rFonts w:cs="Arial"/>
                <w:sz w:val="20"/>
                <w:szCs w:val="20"/>
              </w:rPr>
            </w:pPr>
            <w:r>
              <w:rPr>
                <w:rFonts w:cs="Arial"/>
                <w:sz w:val="20"/>
                <w:szCs w:val="20"/>
              </w:rPr>
              <w:t>Reflexní označení vý</w:t>
            </w:r>
            <w:r w:rsidR="003C27D8" w:rsidRPr="00530770">
              <w:rPr>
                <w:rFonts w:cs="Arial"/>
                <w:sz w:val="20"/>
                <w:szCs w:val="20"/>
              </w:rPr>
              <w:t>suvného plata retro</w:t>
            </w:r>
            <w:r>
              <w:rPr>
                <w:rFonts w:cs="Arial"/>
                <w:sz w:val="20"/>
                <w:szCs w:val="20"/>
              </w:rPr>
              <w:t xml:space="preserve"> </w:t>
            </w:r>
            <w:r w:rsidR="003C27D8" w:rsidRPr="00530770">
              <w:rPr>
                <w:rFonts w:cs="Arial"/>
                <w:sz w:val="20"/>
                <w:szCs w:val="20"/>
              </w:rPr>
              <w:t>reflexní mikro</w:t>
            </w:r>
            <w:r>
              <w:rPr>
                <w:rFonts w:cs="Arial"/>
                <w:sz w:val="20"/>
                <w:szCs w:val="20"/>
              </w:rPr>
              <w:t xml:space="preserve"> </w:t>
            </w:r>
            <w:r w:rsidR="003C27D8" w:rsidRPr="00530770">
              <w:rPr>
                <w:rFonts w:cs="Arial"/>
                <w:sz w:val="20"/>
                <w:szCs w:val="20"/>
              </w:rPr>
              <w:t>prismatické pruhy dle ilustrativního fota.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Na přední kapotě polep modrá hvězda života o min. velikosti 400 mm v provedení reflex s konturou dle ilustrativního fota.</w:t>
            </w:r>
            <w:r w:rsidR="00AF1E93">
              <w:rPr>
                <w:rFonts w:cs="Arial"/>
                <w:sz w:val="20"/>
                <w:szCs w:val="20"/>
              </w:rPr>
              <w:t xml:space="preserve"> </w:t>
            </w:r>
            <w:r w:rsidR="00AF1E93" w:rsidRPr="00AF1E93">
              <w:rPr>
                <w:rFonts w:cs="Arial"/>
                <w:sz w:val="20"/>
                <w:szCs w:val="20"/>
              </w:rPr>
              <w:t>Na přední kapotě umístěn nápis AMBULANCE.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565C8E" w:rsidP="003C27D8">
            <w:pPr>
              <w:pStyle w:val="Odstavecseseznamem"/>
              <w:numPr>
                <w:ilvl w:val="0"/>
                <w:numId w:val="10"/>
              </w:numPr>
              <w:ind w:left="459" w:hanging="357"/>
              <w:rPr>
                <w:rFonts w:cs="Arial"/>
                <w:sz w:val="20"/>
                <w:szCs w:val="20"/>
              </w:rPr>
            </w:pPr>
            <w:r>
              <w:rPr>
                <w:rFonts w:cs="Arial"/>
                <w:sz w:val="20"/>
                <w:szCs w:val="20"/>
              </w:rPr>
              <w:t xml:space="preserve">Celkem </w:t>
            </w:r>
            <w:r w:rsidR="003C27D8" w:rsidRPr="00530770">
              <w:rPr>
                <w:rFonts w:cs="Arial"/>
                <w:sz w:val="20"/>
                <w:szCs w:val="20"/>
              </w:rPr>
              <w:t xml:space="preserve">4 ks polep modrá hvězda života o min. velikosti 200 mm v provedení reflex s konturou </w:t>
            </w:r>
            <w:r>
              <w:rPr>
                <w:rFonts w:cs="Arial"/>
                <w:sz w:val="20"/>
                <w:szCs w:val="20"/>
              </w:rPr>
              <w:t xml:space="preserve">2 ks </w:t>
            </w:r>
            <w:r w:rsidR="003C27D8" w:rsidRPr="00530770">
              <w:rPr>
                <w:rFonts w:cs="Arial"/>
                <w:sz w:val="20"/>
                <w:szCs w:val="20"/>
              </w:rPr>
              <w:t>na obou bocích a 2 ks na zadním skle dle ilustrativního fota.</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AF1E93">
            <w:pPr>
              <w:pStyle w:val="Odstavecseseznamem"/>
              <w:numPr>
                <w:ilvl w:val="0"/>
                <w:numId w:val="10"/>
              </w:numPr>
              <w:ind w:left="459" w:hanging="357"/>
              <w:rPr>
                <w:rFonts w:cs="Arial"/>
                <w:sz w:val="20"/>
                <w:szCs w:val="20"/>
              </w:rPr>
            </w:pPr>
            <w:r w:rsidRPr="00530770">
              <w:rPr>
                <w:rFonts w:cs="Arial"/>
                <w:sz w:val="20"/>
                <w:szCs w:val="20"/>
              </w:rPr>
              <w:t>Na obou bocích název zadavatele dle vyhlášky č. 296/2012 Sb</w:t>
            </w:r>
            <w:r w:rsidR="00AF1E93">
              <w:rPr>
                <w:rFonts w:cs="Arial"/>
                <w:sz w:val="20"/>
                <w:szCs w:val="20"/>
              </w:rPr>
              <w:t xml:space="preserve">. </w:t>
            </w:r>
            <w:r w:rsidR="00AF1E93" w:rsidRPr="00AF1E93">
              <w:rPr>
                <w:rFonts w:cs="Arial"/>
                <w:sz w:val="20"/>
                <w:szCs w:val="20"/>
              </w:rPr>
              <w:t>ve znění vyhlášky č. 110/2025 Sb</w:t>
            </w:r>
            <w:r w:rsidRPr="00530770">
              <w:rPr>
                <w:rFonts w:cs="Arial"/>
                <w:sz w:val="20"/>
                <w:szCs w:val="20"/>
              </w:rPr>
              <w:t>. v provedení reflex dle ilustrativního fota. Nápis lze přizpůsobit tvaru a možnostem karoserie.</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 xml:space="preserve">3 ks polep telefon 155 na oba boky a záď vozu. Barva polepu podle jeho umístění černá nebo bílá. </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 xml:space="preserve">1ks polep bílé barvy www.zzspk.cz na záď vozu. Přesné umístění určí zadavatel. </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Na obou bocích logo zadavatele a Plzeňského kraje. Podklady dodá zadavatel.</w:t>
            </w:r>
          </w:p>
        </w:tc>
        <w:tc>
          <w:tcPr>
            <w:tcW w:w="3224" w:type="dxa"/>
            <w:shd w:val="clear" w:color="auto" w:fill="FFFFCC"/>
          </w:tcPr>
          <w:p w:rsidR="003C27D8" w:rsidRPr="00530770" w:rsidRDefault="003C27D8" w:rsidP="004C788D">
            <w:pPr>
              <w:ind w:left="34"/>
              <w:rPr>
                <w:rFonts w:cs="Arial"/>
                <w:sz w:val="20"/>
                <w:szCs w:val="20"/>
              </w:rPr>
            </w:pPr>
          </w:p>
        </w:tc>
      </w:tr>
      <w:tr w:rsidR="00834F76" w:rsidRPr="00530770" w:rsidTr="00530770">
        <w:tc>
          <w:tcPr>
            <w:tcW w:w="7088" w:type="dxa"/>
          </w:tcPr>
          <w:p w:rsidR="00834F76" w:rsidRPr="00530770" w:rsidRDefault="00834F76" w:rsidP="003C27D8">
            <w:pPr>
              <w:pStyle w:val="Odstavecseseznamem"/>
              <w:numPr>
                <w:ilvl w:val="0"/>
                <w:numId w:val="10"/>
              </w:numPr>
              <w:ind w:left="459" w:hanging="357"/>
              <w:rPr>
                <w:rFonts w:cs="Arial"/>
                <w:sz w:val="20"/>
                <w:szCs w:val="20"/>
              </w:rPr>
            </w:pPr>
            <w:r w:rsidRPr="00834F76">
              <w:rPr>
                <w:rFonts w:cs="Arial"/>
                <w:sz w:val="20"/>
                <w:szCs w:val="20"/>
              </w:rPr>
              <w:t>Na obou bocích nápis INSPEKTOR PROVOZU bílý reflex v zelené kostce na předních dveřích.</w:t>
            </w:r>
          </w:p>
        </w:tc>
        <w:tc>
          <w:tcPr>
            <w:tcW w:w="3224" w:type="dxa"/>
            <w:shd w:val="clear" w:color="auto" w:fill="FFFFCC"/>
          </w:tcPr>
          <w:p w:rsidR="00834F76" w:rsidRPr="00530770" w:rsidRDefault="00834F76"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Na střeše a na obou předních blatnících volací znak polep černá barva. Volací znaky upřesní zadavatel.</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Veškeré grafické značení předložit ve formě grafického návrhu zadavateli k odsouhlasení.</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 xml:space="preserve">Detail materiálu grafického značení v příloze </w:t>
            </w:r>
            <w:r w:rsidR="002A57C6">
              <w:rPr>
                <w:rFonts w:cs="Arial"/>
                <w:sz w:val="20"/>
                <w:szCs w:val="20"/>
              </w:rPr>
              <w:t xml:space="preserve">TS </w:t>
            </w:r>
            <w:r w:rsidRPr="00530770">
              <w:rPr>
                <w:rFonts w:cs="Arial"/>
                <w:sz w:val="20"/>
                <w:szCs w:val="20"/>
              </w:rPr>
              <w:t>č. 3.</w:t>
            </w:r>
          </w:p>
        </w:tc>
        <w:tc>
          <w:tcPr>
            <w:tcW w:w="3224" w:type="dxa"/>
            <w:shd w:val="clear" w:color="auto" w:fill="FFFFCC"/>
          </w:tcPr>
          <w:p w:rsidR="003C27D8" w:rsidRPr="00530770" w:rsidRDefault="003C27D8" w:rsidP="004C788D">
            <w:pPr>
              <w:ind w:left="34"/>
              <w:rPr>
                <w:rFonts w:cs="Arial"/>
                <w:sz w:val="20"/>
                <w:szCs w:val="20"/>
              </w:rPr>
            </w:pPr>
          </w:p>
        </w:tc>
      </w:tr>
      <w:tr w:rsidR="003C27D8" w:rsidRPr="00530770" w:rsidTr="00530770">
        <w:tc>
          <w:tcPr>
            <w:tcW w:w="7088" w:type="dxa"/>
          </w:tcPr>
          <w:p w:rsidR="003C27D8" w:rsidRPr="00530770" w:rsidRDefault="003C27D8" w:rsidP="003C27D8">
            <w:pPr>
              <w:pStyle w:val="Odstavecseseznamem"/>
              <w:numPr>
                <w:ilvl w:val="0"/>
                <w:numId w:val="10"/>
              </w:numPr>
              <w:ind w:left="459" w:hanging="357"/>
              <w:rPr>
                <w:rFonts w:cs="Arial"/>
                <w:sz w:val="20"/>
                <w:szCs w:val="20"/>
              </w:rPr>
            </w:pPr>
            <w:r w:rsidRPr="00530770">
              <w:rPr>
                <w:rFonts w:cs="Arial"/>
                <w:sz w:val="20"/>
                <w:szCs w:val="20"/>
              </w:rPr>
              <w:t>Veškeré výše popsané grafické značení musí dodavatel dodat a nainstalovat na vozidlo. Instalace musí být v souladu s vyhláškou č. 296/2012 Sb</w:t>
            </w:r>
            <w:r w:rsidR="00AF1E93">
              <w:rPr>
                <w:rFonts w:cs="Arial"/>
                <w:sz w:val="20"/>
                <w:szCs w:val="20"/>
              </w:rPr>
              <w:t xml:space="preserve">. </w:t>
            </w:r>
            <w:r w:rsidR="00AF1E93" w:rsidRPr="00AF1E93">
              <w:rPr>
                <w:rFonts w:cs="Arial"/>
                <w:sz w:val="20"/>
                <w:szCs w:val="20"/>
              </w:rPr>
              <w:t>ve znění vyhlášky č. 110/2025 Sb</w:t>
            </w:r>
            <w:r w:rsidRPr="00530770">
              <w:rPr>
                <w:rFonts w:cs="Arial"/>
                <w:sz w:val="20"/>
                <w:szCs w:val="20"/>
              </w:rPr>
              <w:t>.</w:t>
            </w:r>
          </w:p>
        </w:tc>
        <w:tc>
          <w:tcPr>
            <w:tcW w:w="3224" w:type="dxa"/>
            <w:shd w:val="clear" w:color="auto" w:fill="FFFFCC"/>
          </w:tcPr>
          <w:p w:rsidR="003C27D8" w:rsidRPr="00530770" w:rsidRDefault="003C27D8" w:rsidP="004C788D">
            <w:pPr>
              <w:ind w:left="34"/>
              <w:rPr>
                <w:rFonts w:cs="Arial"/>
                <w:sz w:val="20"/>
                <w:szCs w:val="20"/>
              </w:rPr>
            </w:pPr>
          </w:p>
        </w:tc>
      </w:tr>
    </w:tbl>
    <w:p w:rsidR="00070FE2" w:rsidRPr="003C27D8" w:rsidRDefault="00070FE2" w:rsidP="00296205">
      <w:pPr>
        <w:ind w:left="360"/>
        <w:rPr>
          <w:rFonts w:cs="Arial"/>
        </w:rPr>
      </w:pPr>
    </w:p>
    <w:p w:rsidR="00296205" w:rsidRPr="003C27D8" w:rsidRDefault="00296205" w:rsidP="00530770">
      <w:pPr>
        <w:pStyle w:val="Nadpis1"/>
      </w:pPr>
      <w:r w:rsidRPr="003C27D8">
        <w:t>Výstražné světelné a zvukové zařízení</w:t>
      </w:r>
      <w:r w:rsidR="00070FE2" w:rsidRPr="003C27D8">
        <w:t>, vnější osvětlení</w:t>
      </w:r>
    </w:p>
    <w:p w:rsidR="00AE70D3" w:rsidRPr="007E1019" w:rsidRDefault="00AE70D3" w:rsidP="00283BD2">
      <w:pPr>
        <w:spacing w:after="160" w:line="259" w:lineRule="auto"/>
        <w:ind w:left="360"/>
        <w:jc w:val="both"/>
        <w:rPr>
          <w:rFonts w:eastAsia="Times New Roman" w:cs="Arial"/>
          <w:b/>
          <w:szCs w:val="24"/>
          <w:lang w:eastAsia="cs-CZ"/>
        </w:rPr>
      </w:pPr>
      <w:r w:rsidRPr="007E1019">
        <w:rPr>
          <w:rFonts w:eastAsia="Times New Roman" w:cs="Arial"/>
          <w:b/>
          <w:szCs w:val="24"/>
          <w:lang w:eastAsia="cs-CZ"/>
        </w:rPr>
        <w:t xml:space="preserve">Veškeré použité díly musí být </w:t>
      </w:r>
      <w:r w:rsidR="00EB6BD3" w:rsidRPr="007E1019">
        <w:rPr>
          <w:rFonts w:eastAsia="Times New Roman" w:cs="Arial"/>
          <w:b/>
          <w:szCs w:val="24"/>
          <w:lang w:eastAsia="cs-CZ"/>
        </w:rPr>
        <w:t xml:space="preserve">dodány a namontovány </w:t>
      </w:r>
      <w:r w:rsidR="00070FE2" w:rsidRPr="007E1019">
        <w:rPr>
          <w:rFonts w:eastAsia="Times New Roman" w:cs="Arial"/>
          <w:b/>
          <w:szCs w:val="24"/>
          <w:lang w:eastAsia="cs-CZ"/>
        </w:rPr>
        <w:t xml:space="preserve">do vozidla </w:t>
      </w:r>
      <w:r w:rsidRPr="007E1019">
        <w:rPr>
          <w:rFonts w:eastAsia="Times New Roman" w:cs="Arial"/>
          <w:b/>
          <w:szCs w:val="24"/>
          <w:lang w:eastAsia="cs-CZ"/>
        </w:rPr>
        <w:t>v souladu s platnou legislativou především s předpisy EHK 65 R a 10.04 (a vyšší) R</w:t>
      </w:r>
    </w:p>
    <w:tbl>
      <w:tblPr>
        <w:tblStyle w:val="Mkatabulky"/>
        <w:tblW w:w="10312" w:type="dxa"/>
        <w:tblInd w:w="108" w:type="dxa"/>
        <w:tblLayout w:type="fixed"/>
        <w:tblLook w:val="04A0" w:firstRow="1" w:lastRow="0" w:firstColumn="1" w:lastColumn="0" w:noHBand="0" w:noVBand="1"/>
      </w:tblPr>
      <w:tblGrid>
        <w:gridCol w:w="7088"/>
        <w:gridCol w:w="3224"/>
      </w:tblGrid>
      <w:tr w:rsidR="00530770" w:rsidRPr="00530770" w:rsidTr="005A1506">
        <w:trPr>
          <w:trHeight w:val="489"/>
        </w:trPr>
        <w:tc>
          <w:tcPr>
            <w:tcW w:w="7088" w:type="dxa"/>
          </w:tcPr>
          <w:p w:rsidR="00530770" w:rsidRPr="00530770" w:rsidRDefault="00530770" w:rsidP="005A1506">
            <w:pPr>
              <w:jc w:val="center"/>
              <w:rPr>
                <w:rFonts w:cs="Arial"/>
                <w:b/>
                <w:bCs/>
                <w:sz w:val="20"/>
                <w:szCs w:val="20"/>
                <w:lang w:eastAsia="cs-CZ"/>
              </w:rPr>
            </w:pPr>
            <w:r w:rsidRPr="00530770">
              <w:rPr>
                <w:rFonts w:cs="Arial"/>
                <w:b/>
                <w:bCs/>
                <w:sz w:val="20"/>
                <w:szCs w:val="20"/>
                <w:lang w:eastAsia="cs-CZ"/>
              </w:rPr>
              <w:t>Požadované parametry</w:t>
            </w:r>
          </w:p>
        </w:tc>
        <w:tc>
          <w:tcPr>
            <w:tcW w:w="3224" w:type="dxa"/>
          </w:tcPr>
          <w:p w:rsidR="00530770" w:rsidRPr="00530770" w:rsidRDefault="00530770" w:rsidP="005A1506">
            <w:pPr>
              <w:jc w:val="center"/>
              <w:rPr>
                <w:rFonts w:cs="Arial"/>
                <w:b/>
                <w:bCs/>
                <w:sz w:val="20"/>
                <w:szCs w:val="20"/>
                <w:lang w:eastAsia="cs-CZ"/>
              </w:rPr>
            </w:pPr>
            <w:r w:rsidRPr="00530770">
              <w:rPr>
                <w:rFonts w:cs="Arial"/>
                <w:b/>
                <w:bCs/>
                <w:sz w:val="20"/>
                <w:szCs w:val="20"/>
                <w:lang w:eastAsia="cs-CZ"/>
              </w:rPr>
              <w:t>Parametry nabízené dodavatelem</w:t>
            </w:r>
          </w:p>
          <w:p w:rsidR="00530770" w:rsidRPr="00530770" w:rsidRDefault="00530770" w:rsidP="005A1506">
            <w:pPr>
              <w:jc w:val="center"/>
              <w:rPr>
                <w:rFonts w:cs="Arial"/>
                <w:b/>
                <w:bCs/>
                <w:sz w:val="20"/>
                <w:szCs w:val="20"/>
                <w:lang w:eastAsia="cs-CZ"/>
              </w:rPr>
            </w:pPr>
            <w:r w:rsidRPr="00530770">
              <w:rPr>
                <w:rFonts w:cs="Arial"/>
                <w:b/>
                <w:bCs/>
                <w:color w:val="C00000"/>
                <w:sz w:val="20"/>
                <w:szCs w:val="20"/>
                <w:lang w:eastAsia="cs-CZ"/>
              </w:rPr>
              <w:t>Doplní dodavatel</w:t>
            </w:r>
          </w:p>
        </w:tc>
      </w:tr>
      <w:tr w:rsidR="003C27D8" w:rsidRPr="00530770" w:rsidTr="00530770">
        <w:tc>
          <w:tcPr>
            <w:tcW w:w="7088" w:type="dxa"/>
          </w:tcPr>
          <w:p w:rsidR="003C27D8" w:rsidRPr="00530770" w:rsidRDefault="003C27D8" w:rsidP="000E3FA4">
            <w:pPr>
              <w:numPr>
                <w:ilvl w:val="0"/>
                <w:numId w:val="7"/>
              </w:numPr>
              <w:spacing w:after="160"/>
              <w:ind w:left="459"/>
              <w:contextualSpacing/>
              <w:rPr>
                <w:rFonts w:eastAsia="Calibri" w:cs="Arial"/>
                <w:sz w:val="20"/>
                <w:szCs w:val="20"/>
              </w:rPr>
            </w:pPr>
            <w:r w:rsidRPr="00530770">
              <w:rPr>
                <w:rFonts w:eastAsia="Calibri" w:cs="Arial"/>
                <w:sz w:val="20"/>
                <w:szCs w:val="20"/>
              </w:rPr>
              <w:t xml:space="preserve">Skrytá instalace sirény o minimálním výkonu 180W se čtyřmi tóny včetně </w:t>
            </w:r>
            <w:r w:rsidR="00462FC8">
              <w:rPr>
                <w:rFonts w:eastAsia="Calibri" w:cs="Arial"/>
                <w:sz w:val="20"/>
                <w:szCs w:val="20"/>
              </w:rPr>
              <w:t>A</w:t>
            </w:r>
            <w:r w:rsidR="000E3FA4">
              <w:rPr>
                <w:rFonts w:eastAsia="Calibri" w:cs="Arial"/>
                <w:sz w:val="20"/>
                <w:szCs w:val="20"/>
              </w:rPr>
              <w:t>ir Horn tónu</w:t>
            </w:r>
            <w:r w:rsidRPr="00530770">
              <w:rPr>
                <w:rFonts w:eastAsia="Calibri" w:cs="Arial"/>
                <w:sz w:val="20"/>
                <w:szCs w:val="20"/>
              </w:rPr>
              <w:t xml:space="preserve">. </w:t>
            </w:r>
            <w:r w:rsidR="000E3FA4" w:rsidRPr="000E3FA4">
              <w:rPr>
                <w:rFonts w:eastAsia="Calibri" w:cs="Arial"/>
                <w:sz w:val="20"/>
                <w:szCs w:val="20"/>
              </w:rPr>
              <w:t>Air Horn tón lze spustit při jakékoliv funkci sirény spínačem v dosahu řidiče. Zapnutí sirény a přepínání tónů sirény pomocí spínače klaksonu vozidla. Vypnutí sirény dvojklikem spínače klaksonu.</w:t>
            </w:r>
            <w:r w:rsidRPr="00530770">
              <w:rPr>
                <w:rFonts w:eastAsia="Calibri" w:cs="Arial"/>
                <w:sz w:val="20"/>
                <w:szCs w:val="20"/>
              </w:rPr>
              <w:t xml:space="preserve"> Sirénu lze spustit pouze při zapnuté majákové rampě. Přesné zapojení bude odsouhlaseno zadavatelem před zahájením výroby.</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7"/>
              </w:numPr>
              <w:spacing w:after="160"/>
              <w:ind w:left="459"/>
              <w:contextualSpacing/>
              <w:rPr>
                <w:rFonts w:eastAsia="Calibri" w:cs="Arial"/>
                <w:sz w:val="20"/>
                <w:szCs w:val="20"/>
              </w:rPr>
            </w:pPr>
            <w:r w:rsidRPr="00530770">
              <w:rPr>
                <w:rFonts w:eastAsia="Calibri" w:cs="Arial"/>
                <w:sz w:val="20"/>
                <w:szCs w:val="20"/>
              </w:rPr>
              <w:lastRenderedPageBreak/>
              <w:t>Reproduktor kompatibilní s dodávanou sirénou v počtu pro dosažení celkového výkonu celého systému min. 180W. Instalace musí být v přední části vozi</w:t>
            </w:r>
            <w:r w:rsidR="00E91ACC">
              <w:rPr>
                <w:rFonts w:eastAsia="Calibri" w:cs="Arial"/>
                <w:sz w:val="20"/>
                <w:szCs w:val="20"/>
              </w:rPr>
              <w:t>d</w:t>
            </w:r>
            <w:r w:rsidRPr="00530770">
              <w:rPr>
                <w:rFonts w:eastAsia="Calibri" w:cs="Arial"/>
                <w:sz w:val="20"/>
                <w:szCs w:val="20"/>
              </w:rPr>
              <w:t>la (před chladičem) tak, aby konstrukce vozidla netlumila zvuk sirény. Přesné umístění bude odsouhlaseno zadavatelem před zahájením výroby.</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164DD">
            <w:pPr>
              <w:numPr>
                <w:ilvl w:val="0"/>
                <w:numId w:val="7"/>
              </w:numPr>
              <w:spacing w:after="160"/>
              <w:ind w:left="459"/>
              <w:contextualSpacing/>
              <w:rPr>
                <w:rFonts w:eastAsia="Calibri" w:cs="Arial"/>
                <w:sz w:val="20"/>
                <w:szCs w:val="20"/>
              </w:rPr>
            </w:pPr>
            <w:r w:rsidRPr="00530770">
              <w:rPr>
                <w:rFonts w:eastAsia="Calibri" w:cs="Arial"/>
                <w:sz w:val="20"/>
                <w:szCs w:val="20"/>
              </w:rPr>
              <w:t>Světelná rampa v LED provedení s</w:t>
            </w:r>
            <w:r w:rsidR="003164DD">
              <w:rPr>
                <w:rFonts w:eastAsia="Calibri" w:cs="Arial"/>
                <w:sz w:val="20"/>
                <w:szCs w:val="20"/>
              </w:rPr>
              <w:t> </w:t>
            </w:r>
            <w:r w:rsidRPr="00530770">
              <w:rPr>
                <w:rFonts w:eastAsia="Calibri" w:cs="Arial"/>
                <w:sz w:val="20"/>
                <w:szCs w:val="20"/>
              </w:rPr>
              <w:t>modrým</w:t>
            </w:r>
            <w:r w:rsidR="003164DD">
              <w:rPr>
                <w:rFonts w:eastAsia="Calibri" w:cs="Arial"/>
                <w:sz w:val="20"/>
                <w:szCs w:val="20"/>
              </w:rPr>
              <w:t xml:space="preserve"> a červeným</w:t>
            </w:r>
            <w:r w:rsidRPr="00530770">
              <w:rPr>
                <w:rFonts w:eastAsia="Calibri" w:cs="Arial"/>
                <w:sz w:val="20"/>
                <w:szCs w:val="20"/>
              </w:rPr>
              <w:t xml:space="preserve"> svitem, nízko profilová max. 80 mm výšky a min. 1 130 mm délky. Čiré provedení krytů, nebo v kombinaci s barvou. Plně osazené rohy světelné rampy. Světelná rampa doplněna v přední čá</w:t>
            </w:r>
            <w:r w:rsidR="003164DD">
              <w:rPr>
                <w:rFonts w:eastAsia="Calibri" w:cs="Arial"/>
                <w:sz w:val="20"/>
                <w:szCs w:val="20"/>
              </w:rPr>
              <w:t>sti minimálně třemi páry modrých/červených</w:t>
            </w:r>
            <w:r w:rsidRPr="00530770">
              <w:rPr>
                <w:rFonts w:eastAsia="Calibri" w:cs="Arial"/>
                <w:sz w:val="20"/>
                <w:szCs w:val="20"/>
              </w:rPr>
              <w:t xml:space="preserve"> modulů</w:t>
            </w:r>
            <w:r w:rsidR="003164DD">
              <w:rPr>
                <w:rFonts w:eastAsia="Calibri" w:cs="Arial"/>
                <w:sz w:val="20"/>
                <w:szCs w:val="20"/>
              </w:rPr>
              <w:t xml:space="preserve"> (celkem 6 modulů)</w:t>
            </w:r>
            <w:r w:rsidRPr="00530770">
              <w:rPr>
                <w:rFonts w:eastAsia="Calibri" w:cs="Arial"/>
                <w:sz w:val="20"/>
                <w:szCs w:val="20"/>
              </w:rPr>
              <w:t xml:space="preserve">, s možností vypnutí současně s přídavnými předními světly v nárazníku a na bocích nárazníku. V zadní části světelné rampy dva páry světelných modulů vyzařující oranžovou barvu </w:t>
            </w:r>
            <w:r w:rsidR="002A2E01">
              <w:rPr>
                <w:rFonts w:eastAsia="Calibri" w:cs="Arial"/>
                <w:sz w:val="20"/>
                <w:szCs w:val="20"/>
              </w:rPr>
              <w:t>napojen na originální varovná/</w:t>
            </w:r>
            <w:r w:rsidRPr="00530770">
              <w:rPr>
                <w:rFonts w:eastAsia="Calibri" w:cs="Arial"/>
                <w:sz w:val="20"/>
                <w:szCs w:val="20"/>
              </w:rPr>
              <w:t>směrová světla a dva páry modrých</w:t>
            </w:r>
            <w:r w:rsidR="003164DD">
              <w:rPr>
                <w:rFonts w:eastAsia="Calibri" w:cs="Arial"/>
                <w:sz w:val="20"/>
                <w:szCs w:val="20"/>
              </w:rPr>
              <w:t xml:space="preserve">/červených </w:t>
            </w:r>
            <w:r w:rsidRPr="00530770">
              <w:rPr>
                <w:rFonts w:eastAsia="Calibri" w:cs="Arial"/>
                <w:sz w:val="20"/>
                <w:szCs w:val="20"/>
              </w:rPr>
              <w:t>modulů</w:t>
            </w:r>
            <w:r w:rsidR="003164DD">
              <w:rPr>
                <w:rFonts w:eastAsia="Calibri" w:cs="Arial"/>
                <w:sz w:val="20"/>
                <w:szCs w:val="20"/>
              </w:rPr>
              <w:t xml:space="preserve"> (celkem 4 moduly)</w:t>
            </w:r>
            <w:r w:rsidRPr="00530770">
              <w:rPr>
                <w:rFonts w:eastAsia="Calibri" w:cs="Arial"/>
                <w:sz w:val="20"/>
                <w:szCs w:val="20"/>
              </w:rPr>
              <w:t>. Dva páry modrých</w:t>
            </w:r>
            <w:r w:rsidR="003164DD">
              <w:rPr>
                <w:rFonts w:eastAsia="Calibri" w:cs="Arial"/>
                <w:sz w:val="20"/>
                <w:szCs w:val="20"/>
              </w:rPr>
              <w:t xml:space="preserve">/červených </w:t>
            </w:r>
            <w:r w:rsidRPr="00530770">
              <w:rPr>
                <w:rFonts w:eastAsia="Calibri" w:cs="Arial"/>
                <w:sz w:val="20"/>
                <w:szCs w:val="20"/>
              </w:rPr>
              <w:t xml:space="preserve">modulů vzadu musí mýt možnost samostatného vypnutí. Světelná rampa musí být uchycena ke karosérii vozidla za pomoci </w:t>
            </w:r>
            <w:proofErr w:type="spellStart"/>
            <w:r w:rsidRPr="00530770">
              <w:rPr>
                <w:rFonts w:eastAsia="Calibri" w:cs="Arial"/>
                <w:sz w:val="20"/>
                <w:szCs w:val="20"/>
              </w:rPr>
              <w:t>hagusů</w:t>
            </w:r>
            <w:proofErr w:type="spellEnd"/>
            <w:r w:rsidRPr="00530770">
              <w:rPr>
                <w:rFonts w:eastAsia="Calibri" w:cs="Arial"/>
                <w:sz w:val="20"/>
                <w:szCs w:val="20"/>
              </w:rPr>
              <w:t>.</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7"/>
              </w:numPr>
              <w:spacing w:after="160"/>
              <w:ind w:left="459"/>
              <w:contextualSpacing/>
              <w:rPr>
                <w:rFonts w:eastAsia="Calibri" w:cs="Arial"/>
                <w:sz w:val="20"/>
                <w:szCs w:val="20"/>
              </w:rPr>
            </w:pPr>
            <w:r w:rsidRPr="00530770">
              <w:rPr>
                <w:rFonts w:eastAsia="Calibri" w:cs="Arial"/>
                <w:sz w:val="20"/>
                <w:szCs w:val="20"/>
              </w:rPr>
              <w:t xml:space="preserve">Jeden světelný modul v rampě musí obsahovat min. tři světelné body, může být nabídnuta světelná rampa s větším celkovým počtem světelných bodů. </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7"/>
              </w:numPr>
              <w:spacing w:after="160"/>
              <w:ind w:left="459"/>
              <w:contextualSpacing/>
              <w:rPr>
                <w:rFonts w:eastAsia="Calibri" w:cs="Arial"/>
                <w:sz w:val="20"/>
                <w:szCs w:val="20"/>
              </w:rPr>
            </w:pPr>
            <w:r w:rsidRPr="00530770">
              <w:rPr>
                <w:rFonts w:eastAsia="Calibri" w:cs="Arial"/>
                <w:sz w:val="20"/>
                <w:szCs w:val="20"/>
              </w:rPr>
              <w:t>Přídavná dálková LED světla umístěná v majákové rampě dva páry světelných modulů, napojená na dálková světla vozidla s možností samostatného vypnutí.</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164DD">
            <w:pPr>
              <w:numPr>
                <w:ilvl w:val="0"/>
                <w:numId w:val="7"/>
              </w:numPr>
              <w:spacing w:after="160"/>
              <w:ind w:left="459"/>
              <w:contextualSpacing/>
              <w:rPr>
                <w:rFonts w:eastAsia="Calibri" w:cs="Arial"/>
                <w:sz w:val="20"/>
                <w:szCs w:val="20"/>
              </w:rPr>
            </w:pPr>
            <w:r w:rsidRPr="00530770">
              <w:rPr>
                <w:rFonts w:eastAsia="Calibri" w:cs="Arial"/>
                <w:sz w:val="20"/>
                <w:szCs w:val="20"/>
              </w:rPr>
              <w:t>Doplňkový pár zvláštních výstražných světel modré</w:t>
            </w:r>
            <w:r w:rsidR="003164DD">
              <w:rPr>
                <w:rFonts w:eastAsia="Calibri" w:cs="Arial"/>
                <w:sz w:val="20"/>
                <w:szCs w:val="20"/>
              </w:rPr>
              <w:t>/červené</w:t>
            </w:r>
            <w:r w:rsidRPr="00530770">
              <w:rPr>
                <w:rFonts w:eastAsia="Calibri" w:cs="Arial"/>
                <w:sz w:val="20"/>
                <w:szCs w:val="20"/>
              </w:rPr>
              <w:t xml:space="preserve"> barvy v LED provedení instalován v přední části vozidla (maska vozidla nebo nárazník), vyzařující světlo vpřed s minimálně 6 světelnými body v jednom světle. Nízko profilové provedení maximálně do 10 mm hloubky. Tato světla svítí společně se světelnou rampou s možností samostatného vypnutí.</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D84C94">
            <w:pPr>
              <w:numPr>
                <w:ilvl w:val="0"/>
                <w:numId w:val="7"/>
              </w:numPr>
              <w:spacing w:after="160"/>
              <w:ind w:left="459"/>
              <w:contextualSpacing/>
              <w:rPr>
                <w:rFonts w:eastAsia="Calibri" w:cs="Arial"/>
                <w:sz w:val="20"/>
                <w:szCs w:val="20"/>
              </w:rPr>
            </w:pPr>
            <w:r w:rsidRPr="00530770">
              <w:rPr>
                <w:rFonts w:eastAsia="Calibri" w:cs="Arial"/>
                <w:sz w:val="20"/>
                <w:szCs w:val="20"/>
              </w:rPr>
              <w:t>Přídavný pár zvláštních výstražných světel mod</w:t>
            </w:r>
            <w:r w:rsidR="00D84C94">
              <w:rPr>
                <w:rFonts w:eastAsia="Calibri" w:cs="Arial"/>
                <w:sz w:val="20"/>
                <w:szCs w:val="20"/>
              </w:rPr>
              <w:t xml:space="preserve">ré/červené barvy v LED </w:t>
            </w:r>
            <w:r w:rsidRPr="00530770">
              <w:rPr>
                <w:rFonts w:eastAsia="Calibri" w:cs="Arial"/>
                <w:sz w:val="20"/>
                <w:szCs w:val="20"/>
              </w:rPr>
              <w:t xml:space="preserve">provedení instalován na boku v přední části vozidla (přední nárazník), vyzařující světlo do boku s minimálně 6 světelnými body v jednom světle. Nízko profilové provedení maximálně do 10 mm hloubky. Tato světla svítí společně se světelnou rampou s možností samostatného vypnutí současně </w:t>
            </w:r>
            <w:r w:rsidRPr="00B2461C">
              <w:rPr>
                <w:rFonts w:eastAsia="Calibri" w:cs="Arial"/>
                <w:sz w:val="20"/>
                <w:szCs w:val="20"/>
              </w:rPr>
              <w:t>s párem světel v přední části vozidla.</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164DD">
            <w:pPr>
              <w:numPr>
                <w:ilvl w:val="0"/>
                <w:numId w:val="7"/>
              </w:numPr>
              <w:spacing w:after="160"/>
              <w:ind w:left="459"/>
              <w:contextualSpacing/>
              <w:rPr>
                <w:rFonts w:eastAsia="Calibri" w:cs="Arial"/>
                <w:sz w:val="20"/>
                <w:szCs w:val="20"/>
              </w:rPr>
            </w:pPr>
            <w:r w:rsidRPr="00530770">
              <w:rPr>
                <w:rFonts w:eastAsia="Calibri" w:cs="Arial"/>
                <w:sz w:val="20"/>
                <w:szCs w:val="20"/>
              </w:rPr>
              <w:t>Přídavný pár zvláštních výstražných světel modré</w:t>
            </w:r>
            <w:r w:rsidR="003164DD">
              <w:rPr>
                <w:rFonts w:eastAsia="Calibri" w:cs="Arial"/>
                <w:sz w:val="20"/>
                <w:szCs w:val="20"/>
              </w:rPr>
              <w:t>/červené</w:t>
            </w:r>
            <w:r w:rsidRPr="00530770">
              <w:rPr>
                <w:rFonts w:eastAsia="Calibri" w:cs="Arial"/>
                <w:sz w:val="20"/>
                <w:szCs w:val="20"/>
              </w:rPr>
              <w:t xml:space="preserve"> barvy v LED provedení instalován na hraně rámu pátých dveří, vyzařující světlo dozadu s minimálně 6 světelnými body v jednom světle. Nízko profilové provedení maximálně do 10 mm hloubky. Tato světla svítí společně se světelnou rampou, jen v případě otevření pátých dveří.</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D84C94">
            <w:pPr>
              <w:numPr>
                <w:ilvl w:val="0"/>
                <w:numId w:val="7"/>
              </w:numPr>
              <w:spacing w:after="160"/>
              <w:ind w:left="459"/>
              <w:contextualSpacing/>
              <w:rPr>
                <w:rFonts w:eastAsia="Calibri" w:cs="Arial"/>
                <w:sz w:val="20"/>
                <w:szCs w:val="20"/>
              </w:rPr>
            </w:pPr>
            <w:r w:rsidRPr="00530770">
              <w:rPr>
                <w:rFonts w:eastAsia="Calibri" w:cs="Arial"/>
                <w:sz w:val="20"/>
                <w:szCs w:val="20"/>
              </w:rPr>
              <w:t>Přídavný pár zvláštních výstražných s</w:t>
            </w:r>
            <w:r w:rsidR="00D84C94">
              <w:rPr>
                <w:rFonts w:eastAsia="Calibri" w:cs="Arial"/>
                <w:sz w:val="20"/>
                <w:szCs w:val="20"/>
              </w:rPr>
              <w:t>větel oranžové barvy v LED</w:t>
            </w:r>
            <w:r w:rsidRPr="00530770">
              <w:rPr>
                <w:rFonts w:eastAsia="Calibri" w:cs="Arial"/>
                <w:sz w:val="20"/>
                <w:szCs w:val="20"/>
              </w:rPr>
              <w:t xml:space="preserve"> provedení instalován na hraně rámu pátých dveří, vyzařující světlo dozadu s minimálně 6 světelnými body</w:t>
            </w:r>
            <w:r w:rsidR="002A2E01">
              <w:rPr>
                <w:rFonts w:eastAsia="Calibri" w:cs="Arial"/>
                <w:sz w:val="20"/>
                <w:szCs w:val="20"/>
              </w:rPr>
              <w:t xml:space="preserve"> v jednom světle</w:t>
            </w:r>
            <w:r w:rsidRPr="00530770">
              <w:rPr>
                <w:rFonts w:eastAsia="Calibri" w:cs="Arial"/>
                <w:sz w:val="20"/>
                <w:szCs w:val="20"/>
              </w:rPr>
              <w:t>. Nízko profilové provedení maximálně do 10 mm hloubky. Tato světla svítí společně s varovnými a směrovými světly vozidla, jen v případě otevření pátých dveří.</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7"/>
              </w:numPr>
              <w:spacing w:after="160"/>
              <w:ind w:left="459"/>
              <w:contextualSpacing/>
              <w:rPr>
                <w:rFonts w:eastAsia="Calibri" w:cs="Arial"/>
                <w:sz w:val="20"/>
                <w:szCs w:val="20"/>
              </w:rPr>
            </w:pPr>
            <w:r w:rsidRPr="00530770">
              <w:rPr>
                <w:rFonts w:eastAsia="Calibri" w:cs="Arial"/>
                <w:sz w:val="20"/>
                <w:szCs w:val="20"/>
              </w:rPr>
              <w:t>Přídavné LED modré</w:t>
            </w:r>
            <w:r w:rsidR="00D84C94">
              <w:rPr>
                <w:rFonts w:eastAsia="Calibri" w:cs="Arial"/>
                <w:sz w:val="20"/>
                <w:szCs w:val="20"/>
              </w:rPr>
              <w:t>/červené</w:t>
            </w:r>
            <w:r w:rsidRPr="00530770">
              <w:rPr>
                <w:rFonts w:eastAsia="Calibri" w:cs="Arial"/>
                <w:sz w:val="20"/>
                <w:szCs w:val="20"/>
              </w:rPr>
              <w:t xml:space="preserve"> světlo s min 8 světelnými body připevněno na čelním skle zevnitř pomocí přísavek, umístění nad přístrojovou deskou. Světlo musí být schváleného typu, s možností samostatného odpojení spolu s přídavnými světly v předním nárazníku.</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408F6">
            <w:pPr>
              <w:numPr>
                <w:ilvl w:val="0"/>
                <w:numId w:val="7"/>
              </w:numPr>
              <w:spacing w:after="160"/>
              <w:ind w:left="459"/>
              <w:contextualSpacing/>
              <w:rPr>
                <w:rFonts w:eastAsia="Calibri" w:cs="Arial"/>
                <w:sz w:val="20"/>
                <w:szCs w:val="20"/>
              </w:rPr>
            </w:pPr>
            <w:r w:rsidRPr="00530770">
              <w:rPr>
                <w:rFonts w:eastAsia="Calibri" w:cs="Arial"/>
                <w:sz w:val="20"/>
                <w:szCs w:val="20"/>
              </w:rPr>
              <w:t>Přídavná pracovní LED světla integrovaná ve světelné rampě svítící do boků. Samostatně zapínatelné obě strany. Zapojení odsouhlasí zadavatel.</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EE565C" w:rsidRPr="00530770" w:rsidTr="00530770">
        <w:tc>
          <w:tcPr>
            <w:tcW w:w="7088" w:type="dxa"/>
          </w:tcPr>
          <w:p w:rsidR="00EE565C" w:rsidRPr="003408F6" w:rsidRDefault="00EE565C" w:rsidP="003C27D8">
            <w:pPr>
              <w:numPr>
                <w:ilvl w:val="0"/>
                <w:numId w:val="7"/>
              </w:numPr>
              <w:spacing w:after="160"/>
              <w:ind w:left="459"/>
              <w:contextualSpacing/>
              <w:rPr>
                <w:rFonts w:eastAsia="Calibri" w:cs="Arial"/>
                <w:sz w:val="20"/>
                <w:szCs w:val="20"/>
              </w:rPr>
            </w:pPr>
            <w:bookmarkStart w:id="1" w:name="OLE_LINK6"/>
            <w:bookmarkStart w:id="2" w:name="OLE_LINK5"/>
            <w:r w:rsidRPr="003408F6">
              <w:rPr>
                <w:rFonts w:cs="Arial"/>
                <w:sz w:val="20"/>
                <w:szCs w:val="20"/>
                <w:lang w:eastAsia="ar-SA"/>
              </w:rPr>
              <w:t>Modrá a červená barva u veškerých výstražných světel v poměru 1 : 1, červená barva u všech výstražných světel orientována na levé straně vozidla.</w:t>
            </w:r>
            <w:bookmarkEnd w:id="1"/>
            <w:bookmarkEnd w:id="2"/>
          </w:p>
        </w:tc>
        <w:tc>
          <w:tcPr>
            <w:tcW w:w="3224" w:type="dxa"/>
            <w:shd w:val="clear" w:color="auto" w:fill="FFFFCC"/>
          </w:tcPr>
          <w:p w:rsidR="00EE565C" w:rsidRPr="00530770" w:rsidRDefault="00EE565C"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D84C94">
            <w:pPr>
              <w:keepNext/>
              <w:numPr>
                <w:ilvl w:val="0"/>
                <w:numId w:val="7"/>
              </w:numPr>
              <w:spacing w:after="160"/>
              <w:ind w:left="459"/>
              <w:contextualSpacing/>
              <w:rPr>
                <w:rFonts w:eastAsia="Calibri" w:cs="Arial"/>
                <w:sz w:val="20"/>
                <w:szCs w:val="20"/>
              </w:rPr>
            </w:pPr>
            <w:r w:rsidRPr="00530770">
              <w:rPr>
                <w:rFonts w:eastAsia="Calibri" w:cs="Arial"/>
                <w:sz w:val="20"/>
                <w:szCs w:val="20"/>
              </w:rPr>
              <w:t xml:space="preserve">Veškeré </w:t>
            </w:r>
            <w:r w:rsidR="00D84C94" w:rsidRPr="00D84C94">
              <w:rPr>
                <w:rFonts w:eastAsia="Calibri" w:cs="Arial"/>
                <w:sz w:val="20"/>
                <w:szCs w:val="20"/>
              </w:rPr>
              <w:t xml:space="preserve">spínače </w:t>
            </w:r>
            <w:r w:rsidR="001E58E1">
              <w:rPr>
                <w:rFonts w:eastAsia="Calibri" w:cs="Arial"/>
                <w:sz w:val="20"/>
                <w:szCs w:val="20"/>
              </w:rPr>
              <w:t xml:space="preserve">a kontrolky </w:t>
            </w:r>
            <w:r w:rsidR="00D84C94" w:rsidRPr="00D84C94">
              <w:rPr>
                <w:rFonts w:eastAsia="Calibri" w:cs="Arial"/>
                <w:sz w:val="20"/>
                <w:szCs w:val="20"/>
              </w:rPr>
              <w:t>zástavby osazeny LED kontrolkou</w:t>
            </w:r>
            <w:r w:rsidR="00D84C94">
              <w:rPr>
                <w:rFonts w:eastAsia="Calibri" w:cs="Arial"/>
                <w:sz w:val="20"/>
                <w:szCs w:val="20"/>
              </w:rPr>
              <w:t>. Veškeré</w:t>
            </w:r>
            <w:r w:rsidR="00D84C94" w:rsidRPr="00D84C94">
              <w:rPr>
                <w:rFonts w:eastAsia="Calibri" w:cs="Arial"/>
                <w:sz w:val="20"/>
                <w:szCs w:val="20"/>
              </w:rPr>
              <w:t xml:space="preserve"> </w:t>
            </w:r>
            <w:r w:rsidRPr="00530770">
              <w:rPr>
                <w:rFonts w:eastAsia="Calibri" w:cs="Arial"/>
                <w:sz w:val="20"/>
                <w:szCs w:val="20"/>
              </w:rPr>
              <w:t>instalace výstražných světelných a zvukových zařízení odsouhlasí před montáží zadavatel.</w:t>
            </w:r>
          </w:p>
        </w:tc>
        <w:tc>
          <w:tcPr>
            <w:tcW w:w="3224" w:type="dxa"/>
            <w:shd w:val="clear" w:color="auto" w:fill="FFFFCC"/>
          </w:tcPr>
          <w:p w:rsidR="003C27D8" w:rsidRPr="00530770" w:rsidRDefault="003C27D8" w:rsidP="004C788D">
            <w:pPr>
              <w:keepNext/>
              <w:spacing w:after="160"/>
              <w:ind w:left="34"/>
              <w:contextualSpacing/>
              <w:rPr>
                <w:rFonts w:eastAsia="Calibri" w:cs="Arial"/>
                <w:sz w:val="20"/>
                <w:szCs w:val="20"/>
              </w:rPr>
            </w:pPr>
          </w:p>
        </w:tc>
      </w:tr>
    </w:tbl>
    <w:p w:rsidR="001251A6" w:rsidRPr="00530770" w:rsidRDefault="001251A6" w:rsidP="00530770">
      <w:pPr>
        <w:pStyle w:val="Nadpis1"/>
      </w:pPr>
      <w:r w:rsidRPr="00530770">
        <w:t>Zadavatel požaduje dodat s vozidlem následující dokumentaci a technickou podporu</w:t>
      </w:r>
    </w:p>
    <w:tbl>
      <w:tblPr>
        <w:tblStyle w:val="Mkatabulky"/>
        <w:tblW w:w="10312" w:type="dxa"/>
        <w:tblInd w:w="108" w:type="dxa"/>
        <w:tblLayout w:type="fixed"/>
        <w:tblLook w:val="04A0" w:firstRow="1" w:lastRow="0" w:firstColumn="1" w:lastColumn="0" w:noHBand="0" w:noVBand="1"/>
      </w:tblPr>
      <w:tblGrid>
        <w:gridCol w:w="7088"/>
        <w:gridCol w:w="3224"/>
      </w:tblGrid>
      <w:tr w:rsidR="00530770" w:rsidRPr="00530770" w:rsidTr="00530770">
        <w:trPr>
          <w:trHeight w:val="489"/>
        </w:trPr>
        <w:tc>
          <w:tcPr>
            <w:tcW w:w="7088" w:type="dxa"/>
          </w:tcPr>
          <w:p w:rsidR="00530770" w:rsidRPr="00530770" w:rsidRDefault="00530770" w:rsidP="005A1506">
            <w:pPr>
              <w:jc w:val="center"/>
              <w:rPr>
                <w:rFonts w:cs="Arial"/>
                <w:b/>
                <w:bCs/>
                <w:sz w:val="20"/>
                <w:szCs w:val="20"/>
                <w:lang w:eastAsia="cs-CZ"/>
              </w:rPr>
            </w:pPr>
            <w:r w:rsidRPr="00530770">
              <w:rPr>
                <w:rFonts w:cs="Arial"/>
                <w:b/>
                <w:bCs/>
                <w:sz w:val="20"/>
                <w:szCs w:val="20"/>
                <w:lang w:eastAsia="cs-CZ"/>
              </w:rPr>
              <w:t>Požadované parametry</w:t>
            </w:r>
          </w:p>
        </w:tc>
        <w:tc>
          <w:tcPr>
            <w:tcW w:w="3224" w:type="dxa"/>
          </w:tcPr>
          <w:p w:rsidR="00530770" w:rsidRPr="00530770" w:rsidRDefault="00530770" w:rsidP="005A1506">
            <w:pPr>
              <w:jc w:val="center"/>
              <w:rPr>
                <w:rFonts w:cs="Arial"/>
                <w:b/>
                <w:bCs/>
                <w:sz w:val="20"/>
                <w:szCs w:val="20"/>
                <w:lang w:eastAsia="cs-CZ"/>
              </w:rPr>
            </w:pPr>
            <w:r w:rsidRPr="00530770">
              <w:rPr>
                <w:rFonts w:cs="Arial"/>
                <w:b/>
                <w:bCs/>
                <w:sz w:val="20"/>
                <w:szCs w:val="20"/>
                <w:lang w:eastAsia="cs-CZ"/>
              </w:rPr>
              <w:t>Parametry nabízené dodavatelem</w:t>
            </w:r>
          </w:p>
          <w:p w:rsidR="00530770" w:rsidRPr="00530770" w:rsidRDefault="00530770" w:rsidP="005A1506">
            <w:pPr>
              <w:jc w:val="center"/>
              <w:rPr>
                <w:rFonts w:cs="Arial"/>
                <w:b/>
                <w:bCs/>
                <w:sz w:val="20"/>
                <w:szCs w:val="20"/>
                <w:lang w:eastAsia="cs-CZ"/>
              </w:rPr>
            </w:pPr>
            <w:r w:rsidRPr="00530770">
              <w:rPr>
                <w:rFonts w:cs="Arial"/>
                <w:b/>
                <w:bCs/>
                <w:color w:val="C00000"/>
                <w:sz w:val="20"/>
                <w:szCs w:val="20"/>
                <w:lang w:eastAsia="cs-CZ"/>
              </w:rPr>
              <w:t>Doplní dodavatel</w:t>
            </w:r>
          </w:p>
        </w:tc>
      </w:tr>
      <w:tr w:rsidR="003C27D8" w:rsidRPr="00530770" w:rsidTr="00530770">
        <w:tc>
          <w:tcPr>
            <w:tcW w:w="7088" w:type="dxa"/>
          </w:tcPr>
          <w:p w:rsidR="003C27D8" w:rsidRPr="00530770" w:rsidRDefault="003C27D8" w:rsidP="009E4C58">
            <w:pPr>
              <w:numPr>
                <w:ilvl w:val="0"/>
                <w:numId w:val="11"/>
              </w:numPr>
              <w:spacing w:after="160"/>
              <w:ind w:left="459"/>
              <w:contextualSpacing/>
              <w:rPr>
                <w:rFonts w:eastAsia="Calibri" w:cs="Arial"/>
                <w:sz w:val="20"/>
                <w:szCs w:val="20"/>
              </w:rPr>
            </w:pPr>
            <w:r w:rsidRPr="00530770">
              <w:rPr>
                <w:rFonts w:eastAsia="Calibri" w:cs="Arial"/>
                <w:sz w:val="20"/>
                <w:szCs w:val="20"/>
              </w:rPr>
              <w:t xml:space="preserve">Návod k obsluze a údržbě vozidla </w:t>
            </w:r>
            <w:r w:rsidR="00204CB1">
              <w:rPr>
                <w:rFonts w:eastAsia="Calibri" w:cs="Arial"/>
                <w:sz w:val="20"/>
                <w:szCs w:val="20"/>
              </w:rPr>
              <w:t xml:space="preserve">v českém jazyce, návod k obsluze a údržbě </w:t>
            </w:r>
            <w:r w:rsidRPr="00530770">
              <w:rPr>
                <w:rFonts w:eastAsia="Calibri" w:cs="Arial"/>
                <w:sz w:val="20"/>
                <w:szCs w:val="20"/>
              </w:rPr>
              <w:t>zástavby v českém jazyce</w:t>
            </w:r>
            <w:r w:rsidR="00204CB1">
              <w:rPr>
                <w:rFonts w:eastAsia="Calibri" w:cs="Arial"/>
                <w:sz w:val="20"/>
                <w:szCs w:val="20"/>
              </w:rPr>
              <w:t xml:space="preserve"> elektronické podobě</w:t>
            </w:r>
            <w:r w:rsidRPr="00530770">
              <w:rPr>
                <w:rFonts w:eastAsia="Calibri" w:cs="Arial"/>
                <w:sz w:val="20"/>
                <w:szCs w:val="20"/>
              </w:rPr>
              <w:t>.</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204CB1" w:rsidP="00204CB1">
            <w:pPr>
              <w:numPr>
                <w:ilvl w:val="0"/>
                <w:numId w:val="11"/>
              </w:numPr>
              <w:spacing w:after="160"/>
              <w:ind w:left="459"/>
              <w:contextualSpacing/>
              <w:rPr>
                <w:rFonts w:eastAsia="Calibri" w:cs="Arial"/>
                <w:sz w:val="20"/>
                <w:szCs w:val="20"/>
              </w:rPr>
            </w:pPr>
            <w:r>
              <w:rPr>
                <w:rFonts w:eastAsia="Calibri" w:cs="Arial"/>
                <w:sz w:val="20"/>
                <w:szCs w:val="20"/>
              </w:rPr>
              <w:lastRenderedPageBreak/>
              <w:t>2x p</w:t>
            </w:r>
            <w:r w:rsidR="003C27D8" w:rsidRPr="00530770">
              <w:rPr>
                <w:rFonts w:eastAsia="Calibri" w:cs="Arial"/>
                <w:sz w:val="20"/>
                <w:szCs w:val="20"/>
              </w:rPr>
              <w:t>odrobné schéma rozvodu 230V zástavby s popisem v českém jazyce</w:t>
            </w:r>
            <w:r>
              <w:rPr>
                <w:rFonts w:eastAsia="Calibri" w:cs="Arial"/>
                <w:sz w:val="20"/>
                <w:szCs w:val="20"/>
              </w:rPr>
              <w:t xml:space="preserve"> 1x umístěné poblíž rozvaděče 230V</w:t>
            </w:r>
            <w:r w:rsidR="003C27D8" w:rsidRPr="00530770">
              <w:rPr>
                <w:rFonts w:eastAsia="Calibri" w:cs="Arial"/>
                <w:sz w:val="20"/>
                <w:szCs w:val="20"/>
              </w:rPr>
              <w:t>.</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Podrobné schéma rozvodu 12V zástavby s popisem v českém jazyce.</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Výchozí revizní zprávu rozvodu 230V v českém jazyce</w:t>
            </w:r>
            <w:r w:rsidR="00204CB1">
              <w:rPr>
                <w:rFonts w:eastAsia="Calibri" w:cs="Arial"/>
                <w:sz w:val="20"/>
                <w:szCs w:val="20"/>
              </w:rPr>
              <w:t xml:space="preserve"> dle nařízení vlády č. 190/2022 Sb</w:t>
            </w:r>
            <w:r w:rsidRPr="00530770">
              <w:rPr>
                <w:rFonts w:eastAsia="Calibri" w:cs="Arial"/>
                <w:sz w:val="20"/>
                <w:szCs w:val="20"/>
              </w:rPr>
              <w:t>.</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204CB1" w:rsidRPr="00530770" w:rsidTr="00530770">
        <w:tc>
          <w:tcPr>
            <w:tcW w:w="7088" w:type="dxa"/>
          </w:tcPr>
          <w:p w:rsidR="00204CB1" w:rsidRPr="00530770" w:rsidRDefault="00204CB1" w:rsidP="003C27D8">
            <w:pPr>
              <w:numPr>
                <w:ilvl w:val="0"/>
                <w:numId w:val="11"/>
              </w:numPr>
              <w:spacing w:after="160"/>
              <w:ind w:left="459"/>
              <w:contextualSpacing/>
              <w:rPr>
                <w:rFonts w:eastAsia="Calibri" w:cs="Arial"/>
                <w:sz w:val="20"/>
                <w:szCs w:val="20"/>
              </w:rPr>
            </w:pPr>
            <w:r>
              <w:rPr>
                <w:rFonts w:eastAsia="Calibri" w:cs="Arial"/>
                <w:sz w:val="20"/>
                <w:szCs w:val="20"/>
              </w:rPr>
              <w:t>Projektovou dokumentaci rozvodu 230V dle nařízení vlády č. 190/2022 Sb.</w:t>
            </w:r>
          </w:p>
        </w:tc>
        <w:tc>
          <w:tcPr>
            <w:tcW w:w="3224" w:type="dxa"/>
            <w:shd w:val="clear" w:color="auto" w:fill="FFFFCC"/>
          </w:tcPr>
          <w:p w:rsidR="00204CB1" w:rsidRPr="00530770" w:rsidRDefault="00204CB1" w:rsidP="004C788D">
            <w:pPr>
              <w:spacing w:after="160"/>
              <w:ind w:left="34"/>
              <w:contextualSpacing/>
              <w:rPr>
                <w:rFonts w:eastAsia="Calibri" w:cs="Arial"/>
                <w:sz w:val="20"/>
                <w:szCs w:val="20"/>
              </w:rPr>
            </w:pPr>
          </w:p>
        </w:tc>
      </w:tr>
      <w:tr w:rsidR="00204CB1" w:rsidRPr="00530770" w:rsidTr="00530770">
        <w:tc>
          <w:tcPr>
            <w:tcW w:w="7088" w:type="dxa"/>
          </w:tcPr>
          <w:p w:rsidR="00204CB1" w:rsidRPr="00530770" w:rsidRDefault="00204CB1" w:rsidP="003C27D8">
            <w:pPr>
              <w:numPr>
                <w:ilvl w:val="0"/>
                <w:numId w:val="11"/>
              </w:numPr>
              <w:spacing w:after="160"/>
              <w:ind w:left="459"/>
              <w:contextualSpacing/>
              <w:rPr>
                <w:rFonts w:eastAsia="Calibri" w:cs="Arial"/>
                <w:sz w:val="20"/>
                <w:szCs w:val="20"/>
              </w:rPr>
            </w:pPr>
            <w:r>
              <w:rPr>
                <w:rFonts w:eastAsia="Calibri" w:cs="Arial"/>
                <w:sz w:val="20"/>
                <w:szCs w:val="20"/>
              </w:rPr>
              <w:t>Evidenční číslo oprávněné osoby nebo firmy provádějící montáž elektroinstalace 230V.</w:t>
            </w:r>
          </w:p>
        </w:tc>
        <w:tc>
          <w:tcPr>
            <w:tcW w:w="3224" w:type="dxa"/>
            <w:shd w:val="clear" w:color="auto" w:fill="FFFFCC"/>
          </w:tcPr>
          <w:p w:rsidR="00204CB1" w:rsidRPr="00530770" w:rsidRDefault="00204CB1" w:rsidP="004C788D">
            <w:pPr>
              <w:spacing w:after="160"/>
              <w:ind w:left="34"/>
              <w:contextualSpacing/>
              <w:rPr>
                <w:rFonts w:eastAsia="Calibri" w:cs="Arial"/>
                <w:sz w:val="20"/>
                <w:szCs w:val="20"/>
              </w:rPr>
            </w:pPr>
          </w:p>
        </w:tc>
      </w:tr>
      <w:tr w:rsidR="0021619C" w:rsidRPr="00530770" w:rsidTr="00530770">
        <w:tc>
          <w:tcPr>
            <w:tcW w:w="7088" w:type="dxa"/>
          </w:tcPr>
          <w:p w:rsidR="0021619C" w:rsidRPr="00530770" w:rsidRDefault="0021619C" w:rsidP="003C27D8">
            <w:pPr>
              <w:numPr>
                <w:ilvl w:val="0"/>
                <w:numId w:val="11"/>
              </w:numPr>
              <w:spacing w:after="160"/>
              <w:ind w:left="459"/>
              <w:contextualSpacing/>
              <w:rPr>
                <w:rFonts w:eastAsia="Calibri" w:cs="Arial"/>
                <w:sz w:val="20"/>
                <w:szCs w:val="20"/>
              </w:rPr>
            </w:pPr>
            <w:r>
              <w:rPr>
                <w:rFonts w:eastAsia="Calibri" w:cs="Arial"/>
                <w:sz w:val="20"/>
                <w:szCs w:val="20"/>
              </w:rPr>
              <w:t>Protokol určení vnějších vlivů (pokud není součástí projektové dokumentace rozvodu 230V) dle nařízení vlády č. 190/2022 Sb.</w:t>
            </w:r>
          </w:p>
        </w:tc>
        <w:tc>
          <w:tcPr>
            <w:tcW w:w="3224" w:type="dxa"/>
            <w:shd w:val="clear" w:color="auto" w:fill="FFFFCC"/>
          </w:tcPr>
          <w:p w:rsidR="0021619C" w:rsidRPr="00530770" w:rsidRDefault="0021619C"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Podrobný přehled osazení pojistek a relé 12V pro zástavbu v českém jazyce.</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Záruční listy od dodaných samostatných komponentů zástavby.</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Návod pro odstranění základních závad zástavby v českém jazyce.</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Proškolení pověřených zástupců zadavatele (7 osob) v ovládání a údržbě dodaného vozidla. Proškolení bude provedeno v sídle zadavatele.</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r w:rsidR="003C27D8" w:rsidRPr="00530770" w:rsidTr="00530770">
        <w:tc>
          <w:tcPr>
            <w:tcW w:w="7088" w:type="dxa"/>
          </w:tcPr>
          <w:p w:rsidR="003C27D8" w:rsidRPr="00530770" w:rsidRDefault="003C27D8" w:rsidP="003C27D8">
            <w:pPr>
              <w:numPr>
                <w:ilvl w:val="0"/>
                <w:numId w:val="11"/>
              </w:numPr>
              <w:spacing w:after="160"/>
              <w:ind w:left="459"/>
              <w:contextualSpacing/>
              <w:rPr>
                <w:rFonts w:eastAsia="Calibri" w:cs="Arial"/>
                <w:sz w:val="20"/>
                <w:szCs w:val="20"/>
              </w:rPr>
            </w:pPr>
            <w:r w:rsidRPr="00530770">
              <w:rPr>
                <w:rFonts w:eastAsia="Calibri" w:cs="Arial"/>
                <w:sz w:val="20"/>
                <w:szCs w:val="20"/>
              </w:rPr>
              <w:t>V případě dodání zástavby ovládané elektronicky či softwarem, zadavatel požaduje, dodání diagnostického systému či programu, který umožní zadavateli zajištění běžných oprav a nastavení softwarového systému zástavby vozidla. Dodavatel uvede v nabídce, jakým typem ovládání zástavby bude nabízené vozidlo vybaveno.</w:t>
            </w:r>
          </w:p>
        </w:tc>
        <w:tc>
          <w:tcPr>
            <w:tcW w:w="3224" w:type="dxa"/>
            <w:shd w:val="clear" w:color="auto" w:fill="FFFFCC"/>
          </w:tcPr>
          <w:p w:rsidR="003C27D8" w:rsidRPr="00530770" w:rsidRDefault="003C27D8" w:rsidP="004C788D">
            <w:pPr>
              <w:spacing w:after="160"/>
              <w:ind w:left="34"/>
              <w:contextualSpacing/>
              <w:rPr>
                <w:rFonts w:eastAsia="Calibri" w:cs="Arial"/>
                <w:sz w:val="20"/>
                <w:szCs w:val="20"/>
              </w:rPr>
            </w:pPr>
          </w:p>
        </w:tc>
      </w:tr>
    </w:tbl>
    <w:p w:rsidR="00574127" w:rsidRDefault="00574127" w:rsidP="00574127">
      <w:pPr>
        <w:spacing w:before="120"/>
        <w:jc w:val="both"/>
        <w:rPr>
          <w:rFonts w:cstheme="minorHAnsi"/>
          <w:sz w:val="21"/>
          <w:szCs w:val="21"/>
        </w:rPr>
      </w:pPr>
      <w:r>
        <w:rPr>
          <w:rFonts w:cstheme="minorHAnsi"/>
          <w:sz w:val="21"/>
          <w:szCs w:val="21"/>
        </w:rPr>
        <w:t xml:space="preserve">Zadavatel uvádí, že výše uvedené technické podmínky jsou podmínkami </w:t>
      </w:r>
      <w:r>
        <w:rPr>
          <w:rFonts w:cstheme="minorHAnsi"/>
          <w:b/>
          <w:sz w:val="21"/>
          <w:szCs w:val="21"/>
        </w:rPr>
        <w:t>minimálními</w:t>
      </w:r>
      <w:r>
        <w:rPr>
          <w:rFonts w:cstheme="minorHAnsi"/>
          <w:sz w:val="21"/>
          <w:szCs w:val="21"/>
        </w:rPr>
        <w:t xml:space="preserve"> a z</w:t>
      </w:r>
      <w:r w:rsidR="00230DE1">
        <w:rPr>
          <w:rFonts w:cstheme="minorHAnsi"/>
          <w:sz w:val="21"/>
          <w:szCs w:val="21"/>
        </w:rPr>
        <w:t>ájemci mohou nabídnout vozidlo</w:t>
      </w:r>
      <w:r>
        <w:rPr>
          <w:rFonts w:cstheme="minorHAnsi"/>
          <w:sz w:val="21"/>
          <w:szCs w:val="21"/>
        </w:rPr>
        <w:t xml:space="preserve"> technicky výhodnější.</w:t>
      </w:r>
    </w:p>
    <w:p w:rsidR="00574127" w:rsidRDefault="00574127" w:rsidP="00574127">
      <w:pPr>
        <w:spacing w:before="120"/>
        <w:jc w:val="both"/>
        <w:rPr>
          <w:rFonts w:cstheme="minorHAnsi"/>
          <w:b/>
          <w:sz w:val="21"/>
          <w:szCs w:val="21"/>
        </w:rPr>
      </w:pPr>
      <w:r>
        <w:rPr>
          <w:rFonts w:cstheme="minorHAnsi"/>
          <w:b/>
          <w:sz w:val="21"/>
          <w:szCs w:val="21"/>
        </w:rPr>
        <w:t>Zadavatel uvádí, že nabízen</w:t>
      </w:r>
      <w:r w:rsidR="00230DE1">
        <w:rPr>
          <w:rFonts w:cstheme="minorHAnsi"/>
          <w:b/>
          <w:sz w:val="21"/>
          <w:szCs w:val="21"/>
        </w:rPr>
        <w:t>é vozidlo</w:t>
      </w:r>
      <w:r>
        <w:rPr>
          <w:rFonts w:cstheme="minorHAnsi"/>
          <w:b/>
          <w:sz w:val="21"/>
          <w:szCs w:val="21"/>
        </w:rPr>
        <w:t xml:space="preserve"> musí splňovat technickou specifikaci výše uvedenou.</w:t>
      </w:r>
    </w:p>
    <w:p w:rsidR="00296205" w:rsidRPr="003C27D8" w:rsidRDefault="00296205" w:rsidP="003C27D8">
      <w:pPr>
        <w:spacing w:after="160"/>
        <w:contextualSpacing/>
        <w:rPr>
          <w:rFonts w:eastAsia="Calibri" w:cs="Arial"/>
        </w:rPr>
      </w:pPr>
    </w:p>
    <w:sectPr w:rsidR="00296205" w:rsidRPr="003C27D8" w:rsidSect="003C27D8">
      <w:headerReference w:type="default" r:id="rId9"/>
      <w:footerReference w:type="default" r:id="rId10"/>
      <w:pgSz w:w="11906" w:h="16838"/>
      <w:pgMar w:top="1418" w:right="851" w:bottom="851" w:left="851" w:header="709"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0CA" w:rsidRDefault="00FD10CA" w:rsidP="004F7929">
      <w:pPr>
        <w:spacing w:after="0" w:line="240" w:lineRule="auto"/>
      </w:pPr>
      <w:r>
        <w:separator/>
      </w:r>
    </w:p>
  </w:endnote>
  <w:endnote w:type="continuationSeparator" w:id="0">
    <w:p w:rsidR="00FD10CA" w:rsidRDefault="00FD10CA" w:rsidP="004F7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929" w:rsidRPr="00530770" w:rsidRDefault="00247FB3" w:rsidP="003C27D8">
    <w:pPr>
      <w:pStyle w:val="Zpat"/>
      <w:jc w:val="right"/>
      <w:rPr>
        <w:sz w:val="18"/>
      </w:rPr>
    </w:pPr>
    <w:r w:rsidRPr="00530770">
      <w:rPr>
        <w:sz w:val="18"/>
      </w:rPr>
      <w:t xml:space="preserve">Strana </w:t>
    </w:r>
    <w:sdt>
      <w:sdtPr>
        <w:rPr>
          <w:sz w:val="18"/>
        </w:rPr>
        <w:id w:val="-1847016273"/>
        <w:docPartObj>
          <w:docPartGallery w:val="Page Numbers (Bottom of Page)"/>
          <w:docPartUnique/>
        </w:docPartObj>
      </w:sdtPr>
      <w:sdtEndPr/>
      <w:sdtContent>
        <w:r w:rsidRPr="00530770">
          <w:rPr>
            <w:sz w:val="18"/>
          </w:rPr>
          <w:fldChar w:fldCharType="begin"/>
        </w:r>
        <w:r w:rsidRPr="00530770">
          <w:rPr>
            <w:sz w:val="18"/>
          </w:rPr>
          <w:instrText>PAGE   \* MERGEFORMAT</w:instrText>
        </w:r>
        <w:r w:rsidRPr="00530770">
          <w:rPr>
            <w:sz w:val="18"/>
          </w:rPr>
          <w:fldChar w:fldCharType="separate"/>
        </w:r>
        <w:r w:rsidR="00611DD0">
          <w:rPr>
            <w:noProof/>
            <w:sz w:val="18"/>
          </w:rPr>
          <w:t>8</w:t>
        </w:r>
        <w:r w:rsidRPr="00530770">
          <w:rPr>
            <w:sz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0CA" w:rsidRDefault="00FD10CA" w:rsidP="004F7929">
      <w:pPr>
        <w:spacing w:after="0" w:line="240" w:lineRule="auto"/>
      </w:pPr>
      <w:r>
        <w:separator/>
      </w:r>
    </w:p>
  </w:footnote>
  <w:footnote w:type="continuationSeparator" w:id="0">
    <w:p w:rsidR="00FD10CA" w:rsidRDefault="00FD10CA" w:rsidP="004F79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929" w:rsidRDefault="004F7929">
    <w:pPr>
      <w:pStyle w:val="Zhlav"/>
    </w:pPr>
    <w:r>
      <w:t xml:space="preserve">Technická specifikace sanitního vozidla </w:t>
    </w:r>
    <w:r w:rsidR="00611DD0">
      <w:t>RV-</w:t>
    </w:r>
    <w:r w:rsidR="00F9650A" w:rsidRPr="00F9650A">
      <w:t>IP (posilového vozidla RLP v setkávacím systému)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26DB"/>
    <w:multiLevelType w:val="hybridMultilevel"/>
    <w:tmpl w:val="31E6A1FE"/>
    <w:lvl w:ilvl="0" w:tplc="10EA58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4D46412"/>
    <w:multiLevelType w:val="multilevel"/>
    <w:tmpl w:val="C30AFCA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89A356E"/>
    <w:multiLevelType w:val="hybridMultilevel"/>
    <w:tmpl w:val="948068C4"/>
    <w:lvl w:ilvl="0" w:tplc="10EA589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93F2C52"/>
    <w:multiLevelType w:val="hybridMultilevel"/>
    <w:tmpl w:val="B8C03E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1AD0683"/>
    <w:multiLevelType w:val="hybridMultilevel"/>
    <w:tmpl w:val="CC824D66"/>
    <w:lvl w:ilvl="0" w:tplc="0405000F">
      <w:start w:val="1"/>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nsid w:val="4A7F359B"/>
    <w:multiLevelType w:val="hybridMultilevel"/>
    <w:tmpl w:val="B8C03E2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E747789"/>
    <w:multiLevelType w:val="hybridMultilevel"/>
    <w:tmpl w:val="6298C6F0"/>
    <w:lvl w:ilvl="0" w:tplc="10EA5892">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58B97CD1"/>
    <w:multiLevelType w:val="hybridMultilevel"/>
    <w:tmpl w:val="60006F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8C96EAC"/>
    <w:multiLevelType w:val="hybridMultilevel"/>
    <w:tmpl w:val="8A2E75F0"/>
    <w:lvl w:ilvl="0" w:tplc="0405000F">
      <w:start w:val="1"/>
      <w:numFmt w:val="decimal"/>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nsid w:val="6C5838D5"/>
    <w:multiLevelType w:val="hybridMultilevel"/>
    <w:tmpl w:val="026AF926"/>
    <w:lvl w:ilvl="0" w:tplc="4CB0751A">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702E54A1"/>
    <w:multiLevelType w:val="hybridMultilevel"/>
    <w:tmpl w:val="CD5A87B2"/>
    <w:lvl w:ilvl="0" w:tplc="40C88A90">
      <w:start w:val="1"/>
      <w:numFmt w:val="decimal"/>
      <w:lvlText w:val="%1."/>
      <w:lvlJc w:val="left"/>
      <w:pPr>
        <w:ind w:left="420" w:hanging="360"/>
      </w:pPr>
      <w:rPr>
        <w:rFonts w:ascii="Arial" w:eastAsia="Calibri" w:hAnsi="Arial" w:cs="Arial"/>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11">
    <w:nsid w:val="78094305"/>
    <w:multiLevelType w:val="hybridMultilevel"/>
    <w:tmpl w:val="3DC07F70"/>
    <w:lvl w:ilvl="0" w:tplc="D81C3BCA">
      <w:numFmt w:val="bullet"/>
      <w:lvlText w:val="-"/>
      <w:lvlJc w:val="left"/>
      <w:pPr>
        <w:ind w:left="780" w:hanging="360"/>
      </w:pPr>
      <w:rPr>
        <w:rFonts w:ascii="Arial" w:eastAsiaTheme="minorHAnsi" w:hAnsi="Arial" w:cs="Aria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7"/>
  </w:num>
  <w:num w:numId="2">
    <w:abstractNumId w:val="9"/>
  </w:num>
  <w:num w:numId="3">
    <w:abstractNumId w:val="6"/>
  </w:num>
  <w:num w:numId="4">
    <w:abstractNumId w:val="2"/>
  </w:num>
  <w:num w:numId="5">
    <w:abstractNumId w:val="0"/>
  </w:num>
  <w:num w:numId="6">
    <w:abstractNumId w:val="11"/>
  </w:num>
  <w:num w:numId="7">
    <w:abstractNumId w:val="5"/>
  </w:num>
  <w:num w:numId="8">
    <w:abstractNumId w:val="10"/>
  </w:num>
  <w:num w:numId="9">
    <w:abstractNumId w:val="4"/>
  </w:num>
  <w:num w:numId="10">
    <w:abstractNumId w:val="8"/>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77B"/>
    <w:rsid w:val="00006880"/>
    <w:rsid w:val="0004316B"/>
    <w:rsid w:val="00061400"/>
    <w:rsid w:val="00070FE2"/>
    <w:rsid w:val="000762F0"/>
    <w:rsid w:val="00083FAF"/>
    <w:rsid w:val="00086D35"/>
    <w:rsid w:val="00096E54"/>
    <w:rsid w:val="000A21D4"/>
    <w:rsid w:val="000B136A"/>
    <w:rsid w:val="000B1A1C"/>
    <w:rsid w:val="000D3DE5"/>
    <w:rsid w:val="000D48EA"/>
    <w:rsid w:val="000E3FA4"/>
    <w:rsid w:val="000E3FA9"/>
    <w:rsid w:val="000F7DE2"/>
    <w:rsid w:val="0010679F"/>
    <w:rsid w:val="00106E46"/>
    <w:rsid w:val="00115CD7"/>
    <w:rsid w:val="001251A6"/>
    <w:rsid w:val="00132D5D"/>
    <w:rsid w:val="00145D08"/>
    <w:rsid w:val="001545BA"/>
    <w:rsid w:val="00161FF9"/>
    <w:rsid w:val="00162A56"/>
    <w:rsid w:val="00180307"/>
    <w:rsid w:val="0018272A"/>
    <w:rsid w:val="0019551C"/>
    <w:rsid w:val="001A6C76"/>
    <w:rsid w:val="001B177A"/>
    <w:rsid w:val="001B21A2"/>
    <w:rsid w:val="001B7A53"/>
    <w:rsid w:val="001C7120"/>
    <w:rsid w:val="001E58E1"/>
    <w:rsid w:val="00204CB1"/>
    <w:rsid w:val="002071F7"/>
    <w:rsid w:val="002072DC"/>
    <w:rsid w:val="00210B1F"/>
    <w:rsid w:val="0021619C"/>
    <w:rsid w:val="0022162C"/>
    <w:rsid w:val="00222A4D"/>
    <w:rsid w:val="00230DE1"/>
    <w:rsid w:val="002362FE"/>
    <w:rsid w:val="00247A86"/>
    <w:rsid w:val="00247FB3"/>
    <w:rsid w:val="002519E5"/>
    <w:rsid w:val="00252682"/>
    <w:rsid w:val="00255353"/>
    <w:rsid w:val="00276272"/>
    <w:rsid w:val="00283BD2"/>
    <w:rsid w:val="00287338"/>
    <w:rsid w:val="002940E3"/>
    <w:rsid w:val="00294CF4"/>
    <w:rsid w:val="00296205"/>
    <w:rsid w:val="00297CFB"/>
    <w:rsid w:val="002A2E01"/>
    <w:rsid w:val="002A3360"/>
    <w:rsid w:val="002A57C6"/>
    <w:rsid w:val="002B7243"/>
    <w:rsid w:val="002D46E3"/>
    <w:rsid w:val="002E13FB"/>
    <w:rsid w:val="002E4A09"/>
    <w:rsid w:val="002E5DC3"/>
    <w:rsid w:val="002E6AE0"/>
    <w:rsid w:val="0030248D"/>
    <w:rsid w:val="003164DD"/>
    <w:rsid w:val="0032695B"/>
    <w:rsid w:val="003358C2"/>
    <w:rsid w:val="00336E18"/>
    <w:rsid w:val="003408F6"/>
    <w:rsid w:val="0034193E"/>
    <w:rsid w:val="00344F57"/>
    <w:rsid w:val="00346D11"/>
    <w:rsid w:val="0037419B"/>
    <w:rsid w:val="0037518A"/>
    <w:rsid w:val="00382E54"/>
    <w:rsid w:val="00383B83"/>
    <w:rsid w:val="003B24C2"/>
    <w:rsid w:val="003B686D"/>
    <w:rsid w:val="003C27D8"/>
    <w:rsid w:val="003D5A06"/>
    <w:rsid w:val="003E0E22"/>
    <w:rsid w:val="003E40C1"/>
    <w:rsid w:val="004074F6"/>
    <w:rsid w:val="004111A5"/>
    <w:rsid w:val="004139DD"/>
    <w:rsid w:val="00430F9A"/>
    <w:rsid w:val="00432B46"/>
    <w:rsid w:val="00451B6D"/>
    <w:rsid w:val="0045401D"/>
    <w:rsid w:val="00462C23"/>
    <w:rsid w:val="00462FC8"/>
    <w:rsid w:val="00471910"/>
    <w:rsid w:val="00473D9B"/>
    <w:rsid w:val="004779E9"/>
    <w:rsid w:val="00480CF2"/>
    <w:rsid w:val="00481C87"/>
    <w:rsid w:val="00482CB4"/>
    <w:rsid w:val="0048363A"/>
    <w:rsid w:val="004A0E58"/>
    <w:rsid w:val="004A0E62"/>
    <w:rsid w:val="004B0309"/>
    <w:rsid w:val="004B0AFB"/>
    <w:rsid w:val="004B305D"/>
    <w:rsid w:val="004C788D"/>
    <w:rsid w:val="004E0880"/>
    <w:rsid w:val="004E646F"/>
    <w:rsid w:val="004F103D"/>
    <w:rsid w:val="004F3EF9"/>
    <w:rsid w:val="004F7929"/>
    <w:rsid w:val="005163BC"/>
    <w:rsid w:val="005218E4"/>
    <w:rsid w:val="005222FF"/>
    <w:rsid w:val="0052521F"/>
    <w:rsid w:val="00530770"/>
    <w:rsid w:val="005328AB"/>
    <w:rsid w:val="00533CCB"/>
    <w:rsid w:val="005374FB"/>
    <w:rsid w:val="00540548"/>
    <w:rsid w:val="005452C2"/>
    <w:rsid w:val="0055707C"/>
    <w:rsid w:val="0056477B"/>
    <w:rsid w:val="00565C8E"/>
    <w:rsid w:val="005674DE"/>
    <w:rsid w:val="00567C2B"/>
    <w:rsid w:val="00574127"/>
    <w:rsid w:val="00583817"/>
    <w:rsid w:val="00584EB3"/>
    <w:rsid w:val="00594CBA"/>
    <w:rsid w:val="0059601C"/>
    <w:rsid w:val="005A4C9B"/>
    <w:rsid w:val="005C0856"/>
    <w:rsid w:val="005C4431"/>
    <w:rsid w:val="005D1584"/>
    <w:rsid w:val="005E1693"/>
    <w:rsid w:val="006007B8"/>
    <w:rsid w:val="00611DD0"/>
    <w:rsid w:val="00612759"/>
    <w:rsid w:val="00613D28"/>
    <w:rsid w:val="00616A5D"/>
    <w:rsid w:val="00620AA4"/>
    <w:rsid w:val="00644297"/>
    <w:rsid w:val="00646142"/>
    <w:rsid w:val="006541D7"/>
    <w:rsid w:val="00667758"/>
    <w:rsid w:val="0067519A"/>
    <w:rsid w:val="00681F6F"/>
    <w:rsid w:val="006839F1"/>
    <w:rsid w:val="00687070"/>
    <w:rsid w:val="00687931"/>
    <w:rsid w:val="00695D73"/>
    <w:rsid w:val="006A07D5"/>
    <w:rsid w:val="006B5DF3"/>
    <w:rsid w:val="006E7C01"/>
    <w:rsid w:val="006F15C8"/>
    <w:rsid w:val="006F4109"/>
    <w:rsid w:val="00701CE0"/>
    <w:rsid w:val="00702667"/>
    <w:rsid w:val="00711B92"/>
    <w:rsid w:val="00726B7D"/>
    <w:rsid w:val="00735D78"/>
    <w:rsid w:val="007413B9"/>
    <w:rsid w:val="00746F6E"/>
    <w:rsid w:val="007547A0"/>
    <w:rsid w:val="00755A4F"/>
    <w:rsid w:val="00756702"/>
    <w:rsid w:val="00782BC8"/>
    <w:rsid w:val="0078666B"/>
    <w:rsid w:val="00786E81"/>
    <w:rsid w:val="00792835"/>
    <w:rsid w:val="007A0041"/>
    <w:rsid w:val="007A00C8"/>
    <w:rsid w:val="007B0ED7"/>
    <w:rsid w:val="007C1D97"/>
    <w:rsid w:val="007C3D27"/>
    <w:rsid w:val="007D39A1"/>
    <w:rsid w:val="007E1019"/>
    <w:rsid w:val="007E26DD"/>
    <w:rsid w:val="007E46E0"/>
    <w:rsid w:val="007E4C06"/>
    <w:rsid w:val="00812409"/>
    <w:rsid w:val="00826A92"/>
    <w:rsid w:val="00834F76"/>
    <w:rsid w:val="00836850"/>
    <w:rsid w:val="00843776"/>
    <w:rsid w:val="008448A1"/>
    <w:rsid w:val="00846779"/>
    <w:rsid w:val="008518CD"/>
    <w:rsid w:val="00857757"/>
    <w:rsid w:val="008613ED"/>
    <w:rsid w:val="00882EF0"/>
    <w:rsid w:val="0089055D"/>
    <w:rsid w:val="0089154E"/>
    <w:rsid w:val="00893110"/>
    <w:rsid w:val="0089637D"/>
    <w:rsid w:val="008A1F7A"/>
    <w:rsid w:val="008A52B2"/>
    <w:rsid w:val="008D2735"/>
    <w:rsid w:val="009047F3"/>
    <w:rsid w:val="00905EE7"/>
    <w:rsid w:val="00911D84"/>
    <w:rsid w:val="00916D8F"/>
    <w:rsid w:val="00916F36"/>
    <w:rsid w:val="0091746C"/>
    <w:rsid w:val="00936078"/>
    <w:rsid w:val="00945590"/>
    <w:rsid w:val="00945EB0"/>
    <w:rsid w:val="009515C6"/>
    <w:rsid w:val="00964DCF"/>
    <w:rsid w:val="00973BE0"/>
    <w:rsid w:val="009871CC"/>
    <w:rsid w:val="009E4C58"/>
    <w:rsid w:val="009E7A61"/>
    <w:rsid w:val="009F5302"/>
    <w:rsid w:val="00A17E0C"/>
    <w:rsid w:val="00A23B1A"/>
    <w:rsid w:val="00A43F5C"/>
    <w:rsid w:val="00A47044"/>
    <w:rsid w:val="00A507AF"/>
    <w:rsid w:val="00A74C32"/>
    <w:rsid w:val="00A919C5"/>
    <w:rsid w:val="00A94846"/>
    <w:rsid w:val="00AA029F"/>
    <w:rsid w:val="00AA3ECE"/>
    <w:rsid w:val="00AA622C"/>
    <w:rsid w:val="00AB3FC5"/>
    <w:rsid w:val="00AC689D"/>
    <w:rsid w:val="00AE4CA7"/>
    <w:rsid w:val="00AE70D3"/>
    <w:rsid w:val="00AF1E93"/>
    <w:rsid w:val="00AF3E19"/>
    <w:rsid w:val="00B0626A"/>
    <w:rsid w:val="00B07BF1"/>
    <w:rsid w:val="00B13B27"/>
    <w:rsid w:val="00B162BD"/>
    <w:rsid w:val="00B2461C"/>
    <w:rsid w:val="00B27996"/>
    <w:rsid w:val="00B438F7"/>
    <w:rsid w:val="00B45067"/>
    <w:rsid w:val="00B52BD0"/>
    <w:rsid w:val="00B534EE"/>
    <w:rsid w:val="00B73016"/>
    <w:rsid w:val="00B751FB"/>
    <w:rsid w:val="00B90CF7"/>
    <w:rsid w:val="00B92FCA"/>
    <w:rsid w:val="00B93DAF"/>
    <w:rsid w:val="00B971D2"/>
    <w:rsid w:val="00BA01A3"/>
    <w:rsid w:val="00BA038A"/>
    <w:rsid w:val="00BA4318"/>
    <w:rsid w:val="00BB3EBA"/>
    <w:rsid w:val="00BB73A3"/>
    <w:rsid w:val="00BD5CD0"/>
    <w:rsid w:val="00BE1CC5"/>
    <w:rsid w:val="00BF244F"/>
    <w:rsid w:val="00BF706E"/>
    <w:rsid w:val="00C0291C"/>
    <w:rsid w:val="00C03F6A"/>
    <w:rsid w:val="00C10F75"/>
    <w:rsid w:val="00C3543C"/>
    <w:rsid w:val="00C45030"/>
    <w:rsid w:val="00C4560B"/>
    <w:rsid w:val="00C55CCA"/>
    <w:rsid w:val="00C56777"/>
    <w:rsid w:val="00C57164"/>
    <w:rsid w:val="00C67DEA"/>
    <w:rsid w:val="00C80B75"/>
    <w:rsid w:val="00C9362E"/>
    <w:rsid w:val="00C93F69"/>
    <w:rsid w:val="00CA2BF6"/>
    <w:rsid w:val="00CB15EC"/>
    <w:rsid w:val="00CC23CB"/>
    <w:rsid w:val="00CC4F87"/>
    <w:rsid w:val="00CC686B"/>
    <w:rsid w:val="00CD377D"/>
    <w:rsid w:val="00CF2795"/>
    <w:rsid w:val="00D025E4"/>
    <w:rsid w:val="00D14652"/>
    <w:rsid w:val="00D16AD6"/>
    <w:rsid w:val="00D27CE6"/>
    <w:rsid w:val="00D31394"/>
    <w:rsid w:val="00D3336C"/>
    <w:rsid w:val="00D42925"/>
    <w:rsid w:val="00D62C4E"/>
    <w:rsid w:val="00D74372"/>
    <w:rsid w:val="00D75615"/>
    <w:rsid w:val="00D807BE"/>
    <w:rsid w:val="00D84C94"/>
    <w:rsid w:val="00D9794A"/>
    <w:rsid w:val="00DB5890"/>
    <w:rsid w:val="00DC5140"/>
    <w:rsid w:val="00DD172E"/>
    <w:rsid w:val="00DD42E6"/>
    <w:rsid w:val="00DE076A"/>
    <w:rsid w:val="00E01A99"/>
    <w:rsid w:val="00E05C82"/>
    <w:rsid w:val="00E05E77"/>
    <w:rsid w:val="00E1278B"/>
    <w:rsid w:val="00E1598E"/>
    <w:rsid w:val="00E25D08"/>
    <w:rsid w:val="00E369D3"/>
    <w:rsid w:val="00E57674"/>
    <w:rsid w:val="00E604C2"/>
    <w:rsid w:val="00E61FE3"/>
    <w:rsid w:val="00E67184"/>
    <w:rsid w:val="00E72454"/>
    <w:rsid w:val="00E81170"/>
    <w:rsid w:val="00E81EF9"/>
    <w:rsid w:val="00E90260"/>
    <w:rsid w:val="00E91ACC"/>
    <w:rsid w:val="00EA6E74"/>
    <w:rsid w:val="00EB20AF"/>
    <w:rsid w:val="00EB543D"/>
    <w:rsid w:val="00EB6BD3"/>
    <w:rsid w:val="00EC2C2D"/>
    <w:rsid w:val="00EE4E33"/>
    <w:rsid w:val="00EE565C"/>
    <w:rsid w:val="00EF04D4"/>
    <w:rsid w:val="00EF3B1B"/>
    <w:rsid w:val="00EF4537"/>
    <w:rsid w:val="00EF5983"/>
    <w:rsid w:val="00F0400B"/>
    <w:rsid w:val="00F109EC"/>
    <w:rsid w:val="00F20559"/>
    <w:rsid w:val="00F22426"/>
    <w:rsid w:val="00F346A0"/>
    <w:rsid w:val="00F45945"/>
    <w:rsid w:val="00F6014B"/>
    <w:rsid w:val="00F65B45"/>
    <w:rsid w:val="00F73134"/>
    <w:rsid w:val="00F73EC0"/>
    <w:rsid w:val="00F91A84"/>
    <w:rsid w:val="00F9463F"/>
    <w:rsid w:val="00F9650A"/>
    <w:rsid w:val="00FA02D1"/>
    <w:rsid w:val="00FA15F7"/>
    <w:rsid w:val="00FA3B58"/>
    <w:rsid w:val="00FB4C80"/>
    <w:rsid w:val="00FD10CA"/>
    <w:rsid w:val="00FE0928"/>
    <w:rsid w:val="00FF66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30770"/>
    <w:pPr>
      <w:keepNext/>
      <w:suppressAutoHyphens/>
      <w:spacing w:before="240" w:after="120"/>
      <w:jc w:val="center"/>
      <w:outlineLvl w:val="0"/>
    </w:pPr>
    <w:rPr>
      <w:rFonts w:eastAsia="Times New Roman" w:cs="Arial"/>
      <w:b/>
      <w:sz w:val="28"/>
      <w:szCs w:val="28"/>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6477B"/>
    <w:pPr>
      <w:ind w:left="720"/>
      <w:contextualSpacing/>
    </w:pPr>
  </w:style>
  <w:style w:type="paragraph" w:styleId="Textbubliny">
    <w:name w:val="Balloon Text"/>
    <w:basedOn w:val="Normln"/>
    <w:link w:val="TextbublinyChar"/>
    <w:uiPriority w:val="99"/>
    <w:semiHidden/>
    <w:unhideWhenUsed/>
    <w:rsid w:val="006007B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007B8"/>
    <w:rPr>
      <w:rFonts w:ascii="Tahoma" w:hAnsi="Tahoma" w:cs="Tahoma"/>
      <w:sz w:val="16"/>
      <w:szCs w:val="16"/>
    </w:rPr>
  </w:style>
  <w:style w:type="character" w:customStyle="1" w:styleId="Nadpis1Char">
    <w:name w:val="Nadpis 1 Char"/>
    <w:basedOn w:val="Standardnpsmoodstavce"/>
    <w:link w:val="Nadpis1"/>
    <w:uiPriority w:val="9"/>
    <w:rsid w:val="00530770"/>
    <w:rPr>
      <w:rFonts w:eastAsia="Times New Roman" w:cs="Arial"/>
      <w:b/>
      <w:sz w:val="28"/>
      <w:szCs w:val="28"/>
      <w:lang w:eastAsia="ar-SA"/>
    </w:rPr>
  </w:style>
  <w:style w:type="paragraph" w:styleId="Zhlav">
    <w:name w:val="header"/>
    <w:basedOn w:val="Normln"/>
    <w:link w:val="ZhlavChar"/>
    <w:uiPriority w:val="99"/>
    <w:unhideWhenUsed/>
    <w:rsid w:val="004F792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F7929"/>
  </w:style>
  <w:style w:type="paragraph" w:styleId="Zpat">
    <w:name w:val="footer"/>
    <w:basedOn w:val="Normln"/>
    <w:link w:val="ZpatChar"/>
    <w:uiPriority w:val="99"/>
    <w:unhideWhenUsed/>
    <w:rsid w:val="004F7929"/>
    <w:pPr>
      <w:tabs>
        <w:tab w:val="center" w:pos="4536"/>
        <w:tab w:val="right" w:pos="9072"/>
      </w:tabs>
      <w:spacing w:after="0" w:line="240" w:lineRule="auto"/>
    </w:pPr>
  </w:style>
  <w:style w:type="character" w:customStyle="1" w:styleId="ZpatChar">
    <w:name w:val="Zápatí Char"/>
    <w:basedOn w:val="Standardnpsmoodstavce"/>
    <w:link w:val="Zpat"/>
    <w:uiPriority w:val="99"/>
    <w:rsid w:val="004F7929"/>
  </w:style>
  <w:style w:type="table" w:styleId="Mkatabulky">
    <w:name w:val="Table Grid"/>
    <w:basedOn w:val="Normlntabulka"/>
    <w:uiPriority w:val="59"/>
    <w:rsid w:val="003C2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30770"/>
    <w:pPr>
      <w:keepNext/>
      <w:suppressAutoHyphens/>
      <w:spacing w:before="240" w:after="120"/>
      <w:jc w:val="center"/>
      <w:outlineLvl w:val="0"/>
    </w:pPr>
    <w:rPr>
      <w:rFonts w:eastAsia="Times New Roman" w:cs="Arial"/>
      <w:b/>
      <w:sz w:val="28"/>
      <w:szCs w:val="28"/>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56477B"/>
    <w:pPr>
      <w:ind w:left="720"/>
      <w:contextualSpacing/>
    </w:pPr>
  </w:style>
  <w:style w:type="paragraph" w:styleId="Textbubliny">
    <w:name w:val="Balloon Text"/>
    <w:basedOn w:val="Normln"/>
    <w:link w:val="TextbublinyChar"/>
    <w:uiPriority w:val="99"/>
    <w:semiHidden/>
    <w:unhideWhenUsed/>
    <w:rsid w:val="006007B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007B8"/>
    <w:rPr>
      <w:rFonts w:ascii="Tahoma" w:hAnsi="Tahoma" w:cs="Tahoma"/>
      <w:sz w:val="16"/>
      <w:szCs w:val="16"/>
    </w:rPr>
  </w:style>
  <w:style w:type="character" w:customStyle="1" w:styleId="Nadpis1Char">
    <w:name w:val="Nadpis 1 Char"/>
    <w:basedOn w:val="Standardnpsmoodstavce"/>
    <w:link w:val="Nadpis1"/>
    <w:uiPriority w:val="9"/>
    <w:rsid w:val="00530770"/>
    <w:rPr>
      <w:rFonts w:eastAsia="Times New Roman" w:cs="Arial"/>
      <w:b/>
      <w:sz w:val="28"/>
      <w:szCs w:val="28"/>
      <w:lang w:eastAsia="ar-SA"/>
    </w:rPr>
  </w:style>
  <w:style w:type="paragraph" w:styleId="Zhlav">
    <w:name w:val="header"/>
    <w:basedOn w:val="Normln"/>
    <w:link w:val="ZhlavChar"/>
    <w:uiPriority w:val="99"/>
    <w:unhideWhenUsed/>
    <w:rsid w:val="004F792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F7929"/>
  </w:style>
  <w:style w:type="paragraph" w:styleId="Zpat">
    <w:name w:val="footer"/>
    <w:basedOn w:val="Normln"/>
    <w:link w:val="ZpatChar"/>
    <w:uiPriority w:val="99"/>
    <w:unhideWhenUsed/>
    <w:rsid w:val="004F7929"/>
    <w:pPr>
      <w:tabs>
        <w:tab w:val="center" w:pos="4536"/>
        <w:tab w:val="right" w:pos="9072"/>
      </w:tabs>
      <w:spacing w:after="0" w:line="240" w:lineRule="auto"/>
    </w:pPr>
  </w:style>
  <w:style w:type="character" w:customStyle="1" w:styleId="ZpatChar">
    <w:name w:val="Zápatí Char"/>
    <w:basedOn w:val="Standardnpsmoodstavce"/>
    <w:link w:val="Zpat"/>
    <w:uiPriority w:val="99"/>
    <w:rsid w:val="004F7929"/>
  </w:style>
  <w:style w:type="table" w:styleId="Mkatabulky">
    <w:name w:val="Table Grid"/>
    <w:basedOn w:val="Normlntabulka"/>
    <w:uiPriority w:val="59"/>
    <w:rsid w:val="003C2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97292">
      <w:bodyDiv w:val="1"/>
      <w:marLeft w:val="0"/>
      <w:marRight w:val="0"/>
      <w:marTop w:val="0"/>
      <w:marBottom w:val="0"/>
      <w:divBdr>
        <w:top w:val="none" w:sz="0" w:space="0" w:color="auto"/>
        <w:left w:val="none" w:sz="0" w:space="0" w:color="auto"/>
        <w:bottom w:val="none" w:sz="0" w:space="0" w:color="auto"/>
        <w:right w:val="none" w:sz="0" w:space="0" w:color="auto"/>
      </w:divBdr>
    </w:div>
    <w:div w:id="21182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1DD1-B7D0-4BCC-9AC1-02C702B0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8</Pages>
  <Words>3517</Words>
  <Characters>20754</Characters>
  <Application>Microsoft Office Word</Application>
  <DocSecurity>0</DocSecurity>
  <Lines>172</Lines>
  <Paragraphs>48</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24223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Jarolím</dc:creator>
  <cp:lastModifiedBy>David Jarolím</cp:lastModifiedBy>
  <cp:revision>18</cp:revision>
  <cp:lastPrinted>2016-12-13T14:32:00Z</cp:lastPrinted>
  <dcterms:created xsi:type="dcterms:W3CDTF">2024-04-05T11:31:00Z</dcterms:created>
  <dcterms:modified xsi:type="dcterms:W3CDTF">2025-05-15T08:03:00Z</dcterms:modified>
</cp:coreProperties>
</file>